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B862" w14:textId="77777777" w:rsidR="003B043B" w:rsidRPr="009D06C8" w:rsidRDefault="003B043B" w:rsidP="00C84144">
      <w:pPr>
        <w:rPr>
          <w:sz w:val="24"/>
        </w:rPr>
      </w:pPr>
    </w:p>
    <w:p w14:paraId="00C4791F" w14:textId="77777777" w:rsidR="008C542F" w:rsidRPr="009D06C8" w:rsidRDefault="008C542F" w:rsidP="00C84144">
      <w:pPr>
        <w:rPr>
          <w:sz w:val="24"/>
        </w:rPr>
      </w:pPr>
    </w:p>
    <w:tbl>
      <w:tblPr>
        <w:tblStyle w:val="Tablaconcuadrcula"/>
        <w:tblW w:w="5396" w:type="pct"/>
        <w:tblInd w:w="-459" w:type="dxa"/>
        <w:tblLook w:val="04A0" w:firstRow="1" w:lastRow="0" w:firstColumn="1" w:lastColumn="0" w:noHBand="0" w:noVBand="1"/>
      </w:tblPr>
      <w:tblGrid>
        <w:gridCol w:w="1807"/>
        <w:gridCol w:w="2542"/>
        <w:gridCol w:w="1135"/>
        <w:gridCol w:w="1411"/>
        <w:gridCol w:w="3028"/>
      </w:tblGrid>
      <w:tr w:rsidR="00B40496" w:rsidRPr="009D06C8" w14:paraId="33FBAB48" w14:textId="77777777" w:rsidTr="00103C81">
        <w:trPr>
          <w:trHeight w:val="411"/>
        </w:trPr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0C6754DC" w14:textId="77777777" w:rsidR="00B40496" w:rsidRPr="009D06C8" w:rsidRDefault="00B40496" w:rsidP="008C542F">
            <w:pPr>
              <w:rPr>
                <w:sz w:val="24"/>
              </w:rPr>
            </w:pPr>
            <w:r w:rsidRPr="009D06C8">
              <w:rPr>
                <w:b/>
                <w:sz w:val="24"/>
              </w:rPr>
              <w:t>FECHA:</w:t>
            </w:r>
          </w:p>
        </w:tc>
        <w:tc>
          <w:tcPr>
            <w:tcW w:w="1281" w:type="pct"/>
            <w:vAlign w:val="center"/>
          </w:tcPr>
          <w:p w14:paraId="732F310B" w14:textId="607052D9" w:rsidR="00B40496" w:rsidRPr="009D06C8" w:rsidRDefault="00D3532B" w:rsidP="00DE5EAC">
            <w:pPr>
              <w:rPr>
                <w:color w:val="A6A6A6" w:themeColor="background1" w:themeShade="A6"/>
                <w:sz w:val="24"/>
              </w:rPr>
            </w:pPr>
            <w:r w:rsidRPr="009D06C8">
              <w:rPr>
                <w:b/>
                <w:color w:val="BFBFBF" w:themeColor="background1" w:themeShade="BF"/>
                <w:sz w:val="24"/>
              </w:rPr>
              <w:t xml:space="preserve">   </w:t>
            </w:r>
            <w:r w:rsidR="00B64C37">
              <w:rPr>
                <w:b/>
                <w:sz w:val="24"/>
              </w:rPr>
              <w:t>21</w:t>
            </w:r>
            <w:r w:rsidR="008B6BE7" w:rsidRPr="009D06C8">
              <w:rPr>
                <w:b/>
                <w:sz w:val="24"/>
              </w:rPr>
              <w:t>/</w:t>
            </w:r>
            <w:r w:rsidR="00F91CFD" w:rsidRPr="009D06C8">
              <w:rPr>
                <w:b/>
                <w:sz w:val="24"/>
              </w:rPr>
              <w:t>0</w:t>
            </w:r>
            <w:r w:rsidR="0064017B">
              <w:rPr>
                <w:b/>
                <w:sz w:val="24"/>
              </w:rPr>
              <w:t>8</w:t>
            </w:r>
            <w:r w:rsidR="00F91CFD" w:rsidRPr="009D06C8">
              <w:rPr>
                <w:b/>
                <w:sz w:val="24"/>
              </w:rPr>
              <w:t>/20</w:t>
            </w:r>
            <w:r w:rsidR="0064017B">
              <w:rPr>
                <w:b/>
                <w:sz w:val="24"/>
              </w:rPr>
              <w:t>20</w:t>
            </w:r>
          </w:p>
        </w:tc>
        <w:tc>
          <w:tcPr>
            <w:tcW w:w="1283" w:type="pct"/>
            <w:gridSpan w:val="2"/>
            <w:shd w:val="clear" w:color="auto" w:fill="D9D9D9" w:themeFill="background1" w:themeFillShade="D9"/>
            <w:vAlign w:val="center"/>
          </w:tcPr>
          <w:p w14:paraId="74797661" w14:textId="77777777" w:rsidR="00B40496" w:rsidRPr="009D06C8" w:rsidRDefault="00B40496" w:rsidP="00C84144">
            <w:pPr>
              <w:rPr>
                <w:sz w:val="24"/>
              </w:rPr>
            </w:pPr>
            <w:r w:rsidRPr="009D06C8">
              <w:rPr>
                <w:b/>
                <w:sz w:val="24"/>
              </w:rPr>
              <w:t>LUGAR:</w:t>
            </w:r>
          </w:p>
        </w:tc>
        <w:tc>
          <w:tcPr>
            <w:tcW w:w="1526" w:type="pct"/>
            <w:vAlign w:val="center"/>
          </w:tcPr>
          <w:p w14:paraId="72BF67BD" w14:textId="094FB0A2" w:rsidR="00B40496" w:rsidRPr="009D06C8" w:rsidRDefault="0064017B" w:rsidP="00C841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Meet</w:t>
            </w:r>
            <w:proofErr w:type="spellEnd"/>
            <w:r>
              <w:rPr>
                <w:sz w:val="24"/>
              </w:rPr>
              <w:t xml:space="preserve"> </w:t>
            </w:r>
            <w:r w:rsidR="005461B3" w:rsidRPr="009D06C8">
              <w:rPr>
                <w:sz w:val="24"/>
              </w:rPr>
              <w:t xml:space="preserve"> </w:t>
            </w:r>
          </w:p>
        </w:tc>
      </w:tr>
      <w:tr w:rsidR="0064640A" w:rsidRPr="009D06C8" w14:paraId="1BEC5086" w14:textId="77777777" w:rsidTr="00103C81">
        <w:trPr>
          <w:trHeight w:val="430"/>
        </w:trPr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58E6B91B" w14:textId="77777777" w:rsidR="0064640A" w:rsidRPr="009D06C8" w:rsidRDefault="0064640A" w:rsidP="00C84144">
            <w:pPr>
              <w:rPr>
                <w:sz w:val="24"/>
              </w:rPr>
            </w:pPr>
            <w:r w:rsidRPr="009D06C8">
              <w:rPr>
                <w:b/>
                <w:sz w:val="24"/>
              </w:rPr>
              <w:t>TEMA:</w:t>
            </w:r>
          </w:p>
        </w:tc>
        <w:tc>
          <w:tcPr>
            <w:tcW w:w="4090" w:type="pct"/>
            <w:gridSpan w:val="4"/>
            <w:vAlign w:val="center"/>
          </w:tcPr>
          <w:p w14:paraId="26581362" w14:textId="77777777" w:rsidR="0064640A" w:rsidRPr="009D06C8" w:rsidRDefault="005461B3" w:rsidP="0064017B">
            <w:pPr>
              <w:rPr>
                <w:sz w:val="24"/>
              </w:rPr>
            </w:pPr>
            <w:r w:rsidRPr="009D06C8">
              <w:rPr>
                <w:sz w:val="24"/>
              </w:rPr>
              <w:t xml:space="preserve">Acta de </w:t>
            </w:r>
            <w:r w:rsidR="0064017B">
              <w:rPr>
                <w:sz w:val="24"/>
              </w:rPr>
              <w:t>cierre</w:t>
            </w:r>
            <w:r w:rsidRPr="009D06C8">
              <w:rPr>
                <w:sz w:val="24"/>
              </w:rPr>
              <w:t xml:space="preserve"> proceso enajenación bienes muebles a título gratuito</w:t>
            </w:r>
            <w:r w:rsidR="00DE5EAC" w:rsidRPr="009D06C8">
              <w:rPr>
                <w:sz w:val="24"/>
              </w:rPr>
              <w:t xml:space="preserve"> No. 001 de</w:t>
            </w:r>
            <w:r w:rsidR="0064017B">
              <w:rPr>
                <w:sz w:val="24"/>
              </w:rPr>
              <w:t xml:space="preserve"> 2020</w:t>
            </w:r>
            <w:r w:rsidR="00DE5EAC" w:rsidRPr="009D06C8">
              <w:rPr>
                <w:sz w:val="24"/>
              </w:rPr>
              <w:t>,</w:t>
            </w:r>
            <w:r w:rsidRPr="009D06C8">
              <w:rPr>
                <w:sz w:val="24"/>
              </w:rPr>
              <w:t xml:space="preserve"> entre entidades publicas </w:t>
            </w:r>
          </w:p>
        </w:tc>
      </w:tr>
      <w:tr w:rsidR="0064640A" w:rsidRPr="009D06C8" w14:paraId="7D75B379" w14:textId="77777777" w:rsidTr="00103C81">
        <w:trPr>
          <w:trHeight w:val="430"/>
        </w:trPr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53D9E7D1" w14:textId="77777777" w:rsidR="0064640A" w:rsidRPr="009D06C8" w:rsidRDefault="0064640A" w:rsidP="00C84144">
            <w:pPr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PROMOTOR</w:t>
            </w:r>
          </w:p>
        </w:tc>
        <w:tc>
          <w:tcPr>
            <w:tcW w:w="1853" w:type="pct"/>
            <w:gridSpan w:val="2"/>
            <w:vAlign w:val="center"/>
          </w:tcPr>
          <w:p w14:paraId="699F0D2C" w14:textId="77777777" w:rsidR="0064640A" w:rsidRPr="009D06C8" w:rsidRDefault="000D0360" w:rsidP="005461B3">
            <w:pPr>
              <w:rPr>
                <w:sz w:val="24"/>
              </w:rPr>
            </w:pPr>
            <w:r w:rsidRPr="009D06C8">
              <w:rPr>
                <w:sz w:val="24"/>
              </w:rPr>
              <w:t>DGA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14:paraId="15C93F6E" w14:textId="77777777" w:rsidR="0064640A" w:rsidRPr="009D06C8" w:rsidRDefault="0064640A" w:rsidP="00C84144">
            <w:pPr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ACTA N°:</w:t>
            </w:r>
          </w:p>
        </w:tc>
        <w:tc>
          <w:tcPr>
            <w:tcW w:w="1526" w:type="pct"/>
            <w:vAlign w:val="center"/>
          </w:tcPr>
          <w:p w14:paraId="64932EC2" w14:textId="77777777" w:rsidR="0064640A" w:rsidRPr="009D06C8" w:rsidRDefault="000D0360" w:rsidP="004E534F">
            <w:pPr>
              <w:rPr>
                <w:sz w:val="24"/>
              </w:rPr>
            </w:pPr>
            <w:r w:rsidRPr="009D06C8">
              <w:rPr>
                <w:sz w:val="24"/>
              </w:rPr>
              <w:t>01</w:t>
            </w:r>
          </w:p>
        </w:tc>
      </w:tr>
      <w:tr w:rsidR="00B40496" w:rsidRPr="009D06C8" w14:paraId="114ADFC6" w14:textId="77777777" w:rsidTr="00103C81">
        <w:trPr>
          <w:trHeight w:val="422"/>
        </w:trPr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2773117C" w14:textId="77777777" w:rsidR="00B40496" w:rsidRPr="009D06C8" w:rsidRDefault="00B40496" w:rsidP="00C84144">
            <w:pPr>
              <w:rPr>
                <w:sz w:val="24"/>
              </w:rPr>
            </w:pPr>
            <w:r w:rsidRPr="009D06C8">
              <w:rPr>
                <w:b/>
                <w:sz w:val="24"/>
              </w:rPr>
              <w:t>HORA DE INICIO:</w:t>
            </w:r>
          </w:p>
        </w:tc>
        <w:tc>
          <w:tcPr>
            <w:tcW w:w="1281" w:type="pct"/>
            <w:vAlign w:val="center"/>
          </w:tcPr>
          <w:p w14:paraId="04728483" w14:textId="4F829948" w:rsidR="00B40496" w:rsidRPr="009D06C8" w:rsidRDefault="00B64C37" w:rsidP="00E81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</w:t>
            </w:r>
            <w:r w:rsidR="000D0360" w:rsidRPr="009D06C8">
              <w:rPr>
                <w:sz w:val="24"/>
              </w:rPr>
              <w:t>0 pm</w:t>
            </w:r>
          </w:p>
        </w:tc>
        <w:tc>
          <w:tcPr>
            <w:tcW w:w="1283" w:type="pct"/>
            <w:gridSpan w:val="2"/>
            <w:shd w:val="clear" w:color="auto" w:fill="D9D9D9" w:themeFill="background1" w:themeFillShade="D9"/>
            <w:vAlign w:val="center"/>
          </w:tcPr>
          <w:p w14:paraId="38524D7D" w14:textId="77777777" w:rsidR="00B40496" w:rsidRPr="009D06C8" w:rsidRDefault="00B40496" w:rsidP="00C84144">
            <w:pPr>
              <w:rPr>
                <w:sz w:val="24"/>
              </w:rPr>
            </w:pPr>
            <w:r w:rsidRPr="009D06C8">
              <w:rPr>
                <w:b/>
                <w:sz w:val="24"/>
              </w:rPr>
              <w:t>HORA DE FINALIZACION:</w:t>
            </w:r>
          </w:p>
        </w:tc>
        <w:tc>
          <w:tcPr>
            <w:tcW w:w="1526" w:type="pct"/>
            <w:vAlign w:val="center"/>
          </w:tcPr>
          <w:p w14:paraId="48737B38" w14:textId="7C1FCA62" w:rsidR="00B40496" w:rsidRPr="009D06C8" w:rsidRDefault="0064017B" w:rsidP="00F86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</w:t>
            </w:r>
            <w:r w:rsidR="00B64C37">
              <w:rPr>
                <w:sz w:val="24"/>
              </w:rPr>
              <w:t>03PM</w:t>
            </w:r>
          </w:p>
        </w:tc>
      </w:tr>
    </w:tbl>
    <w:p w14:paraId="00776CE6" w14:textId="77777777" w:rsidR="00C84144" w:rsidRPr="009D06C8" w:rsidRDefault="00C84144" w:rsidP="00C84144">
      <w:pPr>
        <w:rPr>
          <w:sz w:val="24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694"/>
        <w:gridCol w:w="3118"/>
      </w:tblGrid>
      <w:tr w:rsidR="00482C80" w:rsidRPr="009D06C8" w14:paraId="1951813A" w14:textId="77777777" w:rsidTr="00103C81">
        <w:trPr>
          <w:trHeight w:val="432"/>
        </w:trPr>
        <w:tc>
          <w:tcPr>
            <w:tcW w:w="9923" w:type="dxa"/>
            <w:gridSpan w:val="3"/>
            <w:shd w:val="pct10" w:color="auto" w:fill="auto"/>
            <w:vAlign w:val="center"/>
          </w:tcPr>
          <w:p w14:paraId="00996F5A" w14:textId="77777777" w:rsidR="00482C80" w:rsidRPr="009D06C8" w:rsidRDefault="00F02029" w:rsidP="00E6189B">
            <w:pPr>
              <w:spacing w:before="120"/>
              <w:jc w:val="center"/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ASISTENTES</w:t>
            </w:r>
          </w:p>
        </w:tc>
      </w:tr>
      <w:tr w:rsidR="00482C80" w:rsidRPr="009D06C8" w14:paraId="02A0E4C9" w14:textId="77777777" w:rsidTr="00F86DDA">
        <w:tc>
          <w:tcPr>
            <w:tcW w:w="4111" w:type="dxa"/>
            <w:shd w:val="pct10" w:color="auto" w:fill="auto"/>
            <w:vAlign w:val="center"/>
          </w:tcPr>
          <w:p w14:paraId="66D74F84" w14:textId="77777777" w:rsidR="00482C80" w:rsidRPr="009D06C8" w:rsidRDefault="00482C80" w:rsidP="00E6189B">
            <w:pPr>
              <w:spacing w:before="120"/>
              <w:jc w:val="center"/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NOMBRE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6D126A68" w14:textId="77777777" w:rsidR="00482C80" w:rsidRPr="009D06C8" w:rsidRDefault="00482C80" w:rsidP="00E6189B">
            <w:pPr>
              <w:spacing w:before="120"/>
              <w:jc w:val="center"/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 xml:space="preserve">CARGO </w:t>
            </w:r>
            <w:r w:rsidR="001539C4" w:rsidRPr="009D06C8">
              <w:rPr>
                <w:b/>
                <w:sz w:val="24"/>
              </w:rPr>
              <w:t>/ROL</w:t>
            </w:r>
          </w:p>
        </w:tc>
        <w:tc>
          <w:tcPr>
            <w:tcW w:w="3118" w:type="dxa"/>
            <w:shd w:val="pct10" w:color="auto" w:fill="auto"/>
            <w:vAlign w:val="center"/>
          </w:tcPr>
          <w:p w14:paraId="76890C11" w14:textId="77777777" w:rsidR="00482C80" w:rsidRPr="009D06C8" w:rsidRDefault="00D1637E" w:rsidP="00E6189B">
            <w:pPr>
              <w:spacing w:before="120"/>
              <w:jc w:val="center"/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FIRMA</w:t>
            </w:r>
          </w:p>
        </w:tc>
      </w:tr>
      <w:tr w:rsidR="00155275" w:rsidRPr="009D06C8" w14:paraId="2A1404FE" w14:textId="77777777" w:rsidTr="00155275">
        <w:tc>
          <w:tcPr>
            <w:tcW w:w="4111" w:type="dxa"/>
            <w:shd w:val="clear" w:color="auto" w:fill="FFFFFF" w:themeFill="background1"/>
            <w:vAlign w:val="center"/>
          </w:tcPr>
          <w:p w14:paraId="49E8A328" w14:textId="2D30F0DA" w:rsidR="00DE5EAC" w:rsidRPr="009D06C8" w:rsidRDefault="009C2FFA" w:rsidP="009C2FF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ASTRID SALAMANCA RAHIN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CC804BA" w14:textId="4059DD8E" w:rsidR="00155275" w:rsidRPr="009D06C8" w:rsidRDefault="009C2FFA" w:rsidP="00E6189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Directora General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06A538D" w14:textId="1454C231" w:rsidR="00155275" w:rsidRPr="009C2FFA" w:rsidRDefault="0086364A" w:rsidP="00E6189B">
            <w:pPr>
              <w:spacing w:before="120"/>
              <w:jc w:val="center"/>
              <w:rPr>
                <w:bCs w:val="0"/>
                <w:color w:val="FF0000"/>
                <w:sz w:val="24"/>
              </w:rPr>
            </w:pPr>
            <w:r w:rsidRPr="009C2FFA">
              <w:rPr>
                <w:bCs w:val="0"/>
                <w:color w:val="FF0000"/>
                <w:sz w:val="24"/>
              </w:rPr>
              <w:t>Original firmad</w:t>
            </w:r>
            <w:r>
              <w:rPr>
                <w:bCs w:val="0"/>
                <w:color w:val="FF0000"/>
                <w:sz w:val="24"/>
              </w:rPr>
              <w:t>o</w:t>
            </w:r>
          </w:p>
        </w:tc>
      </w:tr>
      <w:tr w:rsidR="009C2FFA" w:rsidRPr="009D06C8" w14:paraId="643C9500" w14:textId="77777777" w:rsidTr="00DB6FF7">
        <w:tc>
          <w:tcPr>
            <w:tcW w:w="4111" w:type="dxa"/>
            <w:shd w:val="clear" w:color="auto" w:fill="FFFFFF" w:themeFill="background1"/>
            <w:vAlign w:val="center"/>
          </w:tcPr>
          <w:p w14:paraId="15ECBC29" w14:textId="77777777" w:rsidR="009C2FFA" w:rsidRPr="009D06C8" w:rsidRDefault="009C2FFA" w:rsidP="009C2FF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SILVIA STELLA MENESES</w:t>
            </w:r>
          </w:p>
          <w:p w14:paraId="649A0677" w14:textId="77777777" w:rsidR="009C2FFA" w:rsidRDefault="009C2FFA" w:rsidP="009C2FFA">
            <w:pPr>
              <w:spacing w:before="120"/>
              <w:rPr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3F6EF95" w14:textId="1139E671" w:rsidR="009C2FFA" w:rsidRDefault="009C2FFA" w:rsidP="009C2FF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Jefe Bienes y Servicios</w:t>
            </w:r>
          </w:p>
        </w:tc>
        <w:tc>
          <w:tcPr>
            <w:tcW w:w="3118" w:type="dxa"/>
            <w:shd w:val="clear" w:color="auto" w:fill="FFFFFF" w:themeFill="background1"/>
          </w:tcPr>
          <w:p w14:paraId="3351CD45" w14:textId="26F7C6B5" w:rsidR="009C2FFA" w:rsidRPr="009C2FFA" w:rsidRDefault="0086364A" w:rsidP="009C2FFA">
            <w:pPr>
              <w:spacing w:before="120"/>
              <w:jc w:val="center"/>
              <w:rPr>
                <w:bCs w:val="0"/>
                <w:color w:val="FF0000"/>
                <w:sz w:val="24"/>
              </w:rPr>
            </w:pPr>
            <w:r w:rsidRPr="009C2FFA">
              <w:rPr>
                <w:bCs w:val="0"/>
                <w:color w:val="FF0000"/>
                <w:sz w:val="24"/>
              </w:rPr>
              <w:t>Original firmad</w:t>
            </w:r>
            <w:r>
              <w:rPr>
                <w:bCs w:val="0"/>
                <w:color w:val="FF0000"/>
                <w:sz w:val="24"/>
              </w:rPr>
              <w:t>o</w:t>
            </w:r>
          </w:p>
        </w:tc>
      </w:tr>
      <w:tr w:rsidR="009C2FFA" w:rsidRPr="009D06C8" w14:paraId="16E5D61F" w14:textId="77777777" w:rsidTr="00DB6FF7">
        <w:tc>
          <w:tcPr>
            <w:tcW w:w="4111" w:type="dxa"/>
            <w:vAlign w:val="center"/>
          </w:tcPr>
          <w:p w14:paraId="5D1043A9" w14:textId="77777777" w:rsidR="009C2FFA" w:rsidRPr="009D06C8" w:rsidRDefault="009C2FFA" w:rsidP="009C2FF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GERADO ESTUPIÑAN </w:t>
            </w:r>
          </w:p>
        </w:tc>
        <w:tc>
          <w:tcPr>
            <w:tcW w:w="2694" w:type="dxa"/>
            <w:vAlign w:val="center"/>
          </w:tcPr>
          <w:p w14:paraId="54009DDC" w14:textId="77777777" w:rsidR="009C2FFA" w:rsidRPr="009D06C8" w:rsidRDefault="009C2FFA" w:rsidP="009C2FF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Jefe Almacén </w:t>
            </w:r>
          </w:p>
        </w:tc>
        <w:tc>
          <w:tcPr>
            <w:tcW w:w="3118" w:type="dxa"/>
          </w:tcPr>
          <w:p w14:paraId="52B22297" w14:textId="1F3010ED" w:rsidR="009C2FFA" w:rsidRPr="009C2FFA" w:rsidRDefault="0086364A" w:rsidP="009C2FFA">
            <w:pPr>
              <w:spacing w:before="120"/>
              <w:jc w:val="center"/>
              <w:rPr>
                <w:bCs w:val="0"/>
                <w:color w:val="FF0000"/>
                <w:sz w:val="24"/>
              </w:rPr>
            </w:pPr>
            <w:r w:rsidRPr="009C2FFA">
              <w:rPr>
                <w:bCs w:val="0"/>
                <w:color w:val="FF0000"/>
                <w:sz w:val="24"/>
              </w:rPr>
              <w:t>Original firmad</w:t>
            </w:r>
            <w:r>
              <w:rPr>
                <w:bCs w:val="0"/>
                <w:color w:val="FF0000"/>
                <w:sz w:val="24"/>
              </w:rPr>
              <w:t>o</w:t>
            </w:r>
          </w:p>
        </w:tc>
      </w:tr>
      <w:tr w:rsidR="009C2FFA" w:rsidRPr="009D06C8" w14:paraId="67BA8E07" w14:textId="77777777" w:rsidTr="00DB6FF7">
        <w:tc>
          <w:tcPr>
            <w:tcW w:w="4111" w:type="dxa"/>
            <w:vAlign w:val="center"/>
          </w:tcPr>
          <w:p w14:paraId="0A541FE2" w14:textId="77777777" w:rsidR="009C2FFA" w:rsidRPr="009D06C8" w:rsidRDefault="009C2FFA" w:rsidP="009C2FF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JORGE SALDARRIAGA </w:t>
            </w:r>
          </w:p>
        </w:tc>
        <w:tc>
          <w:tcPr>
            <w:tcW w:w="2694" w:type="dxa"/>
            <w:vAlign w:val="center"/>
          </w:tcPr>
          <w:p w14:paraId="5857D28E" w14:textId="77777777" w:rsidR="009C2FFA" w:rsidRPr="009D06C8" w:rsidRDefault="009C2FFA" w:rsidP="009C2FF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Abogado contratista </w:t>
            </w:r>
            <w:r w:rsidRPr="009D06C8">
              <w:rPr>
                <w:sz w:val="24"/>
              </w:rPr>
              <w:t xml:space="preserve"> DGA</w:t>
            </w:r>
          </w:p>
        </w:tc>
        <w:tc>
          <w:tcPr>
            <w:tcW w:w="3118" w:type="dxa"/>
          </w:tcPr>
          <w:p w14:paraId="3C3566EE" w14:textId="528B2214" w:rsidR="009C2FFA" w:rsidRPr="009C2FFA" w:rsidRDefault="009C2FFA" w:rsidP="009C2FFA">
            <w:pPr>
              <w:spacing w:before="120"/>
              <w:jc w:val="center"/>
              <w:rPr>
                <w:bCs w:val="0"/>
                <w:color w:val="FF0000"/>
                <w:sz w:val="24"/>
              </w:rPr>
            </w:pPr>
            <w:r w:rsidRPr="009C2FFA">
              <w:rPr>
                <w:bCs w:val="0"/>
                <w:color w:val="FF0000"/>
                <w:sz w:val="24"/>
              </w:rPr>
              <w:t>Original firmad</w:t>
            </w:r>
          </w:p>
        </w:tc>
      </w:tr>
      <w:tr w:rsidR="009C2FFA" w:rsidRPr="009D06C8" w14:paraId="47170C9F" w14:textId="77777777" w:rsidTr="00DB6FF7">
        <w:tc>
          <w:tcPr>
            <w:tcW w:w="4111" w:type="dxa"/>
            <w:vAlign w:val="center"/>
          </w:tcPr>
          <w:p w14:paraId="7AE78D03" w14:textId="77777777" w:rsidR="009C2FFA" w:rsidRPr="009D06C8" w:rsidRDefault="009C2FFA" w:rsidP="009C2FF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GUSTAVO GARCIA VARCARCEL </w:t>
            </w:r>
          </w:p>
          <w:p w14:paraId="2019B091" w14:textId="77777777" w:rsidR="009C2FFA" w:rsidRPr="009D06C8" w:rsidRDefault="009C2FFA" w:rsidP="009C2FFA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497638D" w14:textId="77777777" w:rsidR="009C2FFA" w:rsidRPr="009D06C8" w:rsidRDefault="009C2FFA" w:rsidP="009C2FFA">
            <w:pPr>
              <w:spacing w:before="120"/>
              <w:jc w:val="center"/>
              <w:rPr>
                <w:sz w:val="24"/>
              </w:rPr>
            </w:pPr>
            <w:r w:rsidRPr="009D06C8">
              <w:rPr>
                <w:sz w:val="24"/>
              </w:rPr>
              <w:t xml:space="preserve">Abogado </w:t>
            </w:r>
            <w:r>
              <w:rPr>
                <w:sz w:val="24"/>
              </w:rPr>
              <w:t xml:space="preserve">contratista </w:t>
            </w:r>
            <w:r w:rsidRPr="009D06C8">
              <w:rPr>
                <w:sz w:val="24"/>
              </w:rPr>
              <w:t>DGA</w:t>
            </w:r>
          </w:p>
        </w:tc>
        <w:tc>
          <w:tcPr>
            <w:tcW w:w="3118" w:type="dxa"/>
          </w:tcPr>
          <w:p w14:paraId="0ED2C688" w14:textId="6C50FCB7" w:rsidR="009C2FFA" w:rsidRPr="009C2FFA" w:rsidRDefault="009C2FFA" w:rsidP="009C2FFA">
            <w:pPr>
              <w:spacing w:before="120"/>
              <w:jc w:val="center"/>
              <w:rPr>
                <w:bCs w:val="0"/>
                <w:color w:val="FF0000"/>
                <w:sz w:val="24"/>
              </w:rPr>
            </w:pPr>
            <w:r w:rsidRPr="009C2FFA">
              <w:rPr>
                <w:bCs w:val="0"/>
                <w:color w:val="FF0000"/>
                <w:sz w:val="24"/>
              </w:rPr>
              <w:t>Original firmado</w:t>
            </w:r>
          </w:p>
        </w:tc>
      </w:tr>
      <w:tr w:rsidR="009C2FFA" w:rsidRPr="009D06C8" w14:paraId="2F519212" w14:textId="77777777" w:rsidTr="00DB6FF7">
        <w:tc>
          <w:tcPr>
            <w:tcW w:w="4111" w:type="dxa"/>
            <w:vAlign w:val="center"/>
          </w:tcPr>
          <w:p w14:paraId="5A4C18F6" w14:textId="77777777" w:rsidR="009C2FFA" w:rsidRPr="009D06C8" w:rsidRDefault="009C2FFA" w:rsidP="009C2FFA">
            <w:pPr>
              <w:spacing w:before="120"/>
              <w:jc w:val="both"/>
              <w:rPr>
                <w:sz w:val="24"/>
              </w:rPr>
            </w:pPr>
            <w:r w:rsidRPr="009D06C8">
              <w:rPr>
                <w:sz w:val="24"/>
              </w:rPr>
              <w:t xml:space="preserve">Celsa Violeta Valderrama Varela </w:t>
            </w:r>
          </w:p>
          <w:p w14:paraId="3466701B" w14:textId="77777777" w:rsidR="009C2FFA" w:rsidRPr="009D06C8" w:rsidRDefault="009C2FFA" w:rsidP="009C2FFA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8E7945F" w14:textId="77777777" w:rsidR="009C2FFA" w:rsidRPr="009D06C8" w:rsidRDefault="009C2FFA" w:rsidP="009C2FFA">
            <w:pPr>
              <w:spacing w:before="120"/>
              <w:jc w:val="center"/>
              <w:rPr>
                <w:sz w:val="24"/>
              </w:rPr>
            </w:pPr>
            <w:r w:rsidRPr="009D06C8">
              <w:rPr>
                <w:sz w:val="24"/>
              </w:rPr>
              <w:t xml:space="preserve">Abogado </w:t>
            </w:r>
            <w:r>
              <w:rPr>
                <w:sz w:val="24"/>
              </w:rPr>
              <w:t xml:space="preserve">contratista </w:t>
            </w:r>
            <w:r w:rsidRPr="009D06C8">
              <w:rPr>
                <w:sz w:val="24"/>
              </w:rPr>
              <w:t>DGA</w:t>
            </w:r>
          </w:p>
        </w:tc>
        <w:tc>
          <w:tcPr>
            <w:tcW w:w="3118" w:type="dxa"/>
          </w:tcPr>
          <w:p w14:paraId="4733F52D" w14:textId="79FBE3C6" w:rsidR="009C2FFA" w:rsidRPr="009C2FFA" w:rsidRDefault="009C2FFA" w:rsidP="009C2FFA">
            <w:pPr>
              <w:spacing w:before="120"/>
              <w:jc w:val="center"/>
              <w:rPr>
                <w:bCs w:val="0"/>
                <w:color w:val="FF0000"/>
                <w:sz w:val="24"/>
              </w:rPr>
            </w:pPr>
            <w:r w:rsidRPr="009C2FFA">
              <w:rPr>
                <w:bCs w:val="0"/>
                <w:color w:val="FF0000"/>
                <w:sz w:val="24"/>
              </w:rPr>
              <w:t>Original firmado</w:t>
            </w:r>
          </w:p>
        </w:tc>
      </w:tr>
      <w:tr w:rsidR="009C2FFA" w:rsidRPr="009D06C8" w14:paraId="5EE4C2D4" w14:textId="77777777" w:rsidTr="00DB6FF7">
        <w:tc>
          <w:tcPr>
            <w:tcW w:w="4111" w:type="dxa"/>
            <w:vAlign w:val="center"/>
          </w:tcPr>
          <w:p w14:paraId="675D8465" w14:textId="77777777" w:rsidR="009C2FFA" w:rsidRPr="009D06C8" w:rsidRDefault="009C2FFA" w:rsidP="009C2FF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CLAUDIA BARRIOS </w:t>
            </w:r>
          </w:p>
        </w:tc>
        <w:tc>
          <w:tcPr>
            <w:tcW w:w="2694" w:type="dxa"/>
            <w:vAlign w:val="center"/>
          </w:tcPr>
          <w:p w14:paraId="09ACF7F4" w14:textId="77777777" w:rsidR="009C2FFA" w:rsidRPr="009D06C8" w:rsidRDefault="009C2FFA" w:rsidP="009C2FF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Almacén</w:t>
            </w:r>
          </w:p>
        </w:tc>
        <w:tc>
          <w:tcPr>
            <w:tcW w:w="3118" w:type="dxa"/>
          </w:tcPr>
          <w:p w14:paraId="4BB0F646" w14:textId="4F5E2754" w:rsidR="009C2FFA" w:rsidRPr="009C2FFA" w:rsidRDefault="009C2FFA" w:rsidP="009C2FFA">
            <w:pPr>
              <w:spacing w:before="120"/>
              <w:jc w:val="center"/>
              <w:rPr>
                <w:bCs w:val="0"/>
                <w:color w:val="FF0000"/>
                <w:sz w:val="24"/>
              </w:rPr>
            </w:pPr>
            <w:r w:rsidRPr="009C2FFA">
              <w:rPr>
                <w:bCs w:val="0"/>
                <w:color w:val="FF0000"/>
                <w:sz w:val="24"/>
              </w:rPr>
              <w:t>Original firmado</w:t>
            </w:r>
          </w:p>
        </w:tc>
      </w:tr>
    </w:tbl>
    <w:p w14:paraId="09133255" w14:textId="77777777" w:rsidR="009145F4" w:rsidRPr="009D06C8" w:rsidRDefault="009145F4" w:rsidP="009145F4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X="-447" w:tblpY="-3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03C81" w:rsidRPr="009D06C8" w14:paraId="571662A6" w14:textId="77777777" w:rsidTr="00103C81">
        <w:trPr>
          <w:trHeight w:val="280"/>
        </w:trPr>
        <w:tc>
          <w:tcPr>
            <w:tcW w:w="9889" w:type="dxa"/>
            <w:shd w:val="clear" w:color="auto" w:fill="D9D9D9" w:themeFill="background1" w:themeFillShade="D9"/>
          </w:tcPr>
          <w:p w14:paraId="407EAF43" w14:textId="77777777" w:rsidR="00103C81" w:rsidRPr="009D06C8" w:rsidRDefault="00103C81" w:rsidP="00103C81">
            <w:pPr>
              <w:spacing w:before="120"/>
              <w:jc w:val="both"/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PROPOSITO DE LA REUNION</w:t>
            </w:r>
          </w:p>
        </w:tc>
      </w:tr>
      <w:tr w:rsidR="00103C81" w:rsidRPr="009D06C8" w14:paraId="1669BFF4" w14:textId="77777777" w:rsidTr="00037B7F">
        <w:trPr>
          <w:trHeight w:val="655"/>
        </w:trPr>
        <w:tc>
          <w:tcPr>
            <w:tcW w:w="9889" w:type="dxa"/>
          </w:tcPr>
          <w:p w14:paraId="10D354D2" w14:textId="77777777" w:rsidR="00693761" w:rsidRPr="009D06C8" w:rsidRDefault="00967139" w:rsidP="0064017B">
            <w:pPr>
              <w:spacing w:before="120"/>
              <w:jc w:val="both"/>
              <w:rPr>
                <w:sz w:val="24"/>
              </w:rPr>
            </w:pPr>
            <w:r w:rsidRPr="009D06C8">
              <w:rPr>
                <w:sz w:val="24"/>
              </w:rPr>
              <w:t xml:space="preserve">Realizar  </w:t>
            </w:r>
            <w:r w:rsidR="005461B3" w:rsidRPr="009D06C8">
              <w:rPr>
                <w:sz w:val="24"/>
              </w:rPr>
              <w:t>el ci</w:t>
            </w:r>
            <w:r w:rsidR="00355C2C" w:rsidRPr="009D06C8">
              <w:rPr>
                <w:sz w:val="24"/>
              </w:rPr>
              <w:t xml:space="preserve">erre del proceso </w:t>
            </w:r>
            <w:r w:rsidR="005461B3" w:rsidRPr="009D06C8">
              <w:rPr>
                <w:sz w:val="24"/>
              </w:rPr>
              <w:t>de Enajenación de bienes muebles a título gratuito entre entidades públicas</w:t>
            </w:r>
            <w:r w:rsidR="00F91CFD" w:rsidRPr="009D06C8">
              <w:rPr>
                <w:sz w:val="24"/>
              </w:rPr>
              <w:t xml:space="preserve">, publicado el día </w:t>
            </w:r>
            <w:r w:rsidR="0064017B">
              <w:rPr>
                <w:sz w:val="24"/>
              </w:rPr>
              <w:t>22</w:t>
            </w:r>
            <w:r w:rsidR="000D0360" w:rsidRPr="009D06C8">
              <w:rPr>
                <w:sz w:val="24"/>
              </w:rPr>
              <w:t xml:space="preserve"> de </w:t>
            </w:r>
            <w:r w:rsidR="0064017B">
              <w:rPr>
                <w:sz w:val="24"/>
              </w:rPr>
              <w:t>Julio</w:t>
            </w:r>
            <w:r w:rsidR="00DE5EAC" w:rsidRPr="009D06C8">
              <w:rPr>
                <w:sz w:val="24"/>
              </w:rPr>
              <w:t xml:space="preserve"> </w:t>
            </w:r>
            <w:r w:rsidR="0064017B">
              <w:rPr>
                <w:sz w:val="24"/>
              </w:rPr>
              <w:t>de 2020</w:t>
            </w:r>
            <w:r w:rsidR="000D0360" w:rsidRPr="009D06C8">
              <w:rPr>
                <w:sz w:val="24"/>
              </w:rPr>
              <w:t xml:space="preserve">, en la página web del Senado de la República </w:t>
            </w:r>
            <w:hyperlink r:id="rId7" w:history="1">
              <w:r w:rsidR="000D0360" w:rsidRPr="009D06C8">
                <w:rPr>
                  <w:rStyle w:val="Hipervnculo"/>
                  <w:sz w:val="24"/>
                </w:rPr>
                <w:t>www.senado.gov.co</w:t>
              </w:r>
            </w:hyperlink>
            <w:r w:rsidR="000D0360" w:rsidRPr="009D06C8">
              <w:rPr>
                <w:sz w:val="24"/>
              </w:rPr>
              <w:t xml:space="preserve"> </w:t>
            </w:r>
            <w:r w:rsidR="005461B3" w:rsidRPr="009D06C8">
              <w:rPr>
                <w:sz w:val="24"/>
              </w:rPr>
              <w:t>.</w:t>
            </w:r>
          </w:p>
        </w:tc>
      </w:tr>
    </w:tbl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4077"/>
        <w:gridCol w:w="2694"/>
        <w:gridCol w:w="3152"/>
      </w:tblGrid>
      <w:tr w:rsidR="000E0F8F" w:rsidRPr="009D06C8" w14:paraId="448D415D" w14:textId="77777777" w:rsidTr="00103C81">
        <w:trPr>
          <w:trHeight w:val="472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1F5A7F0" w14:textId="77777777" w:rsidR="000E0F8F" w:rsidRPr="009D06C8" w:rsidRDefault="000E0F8F" w:rsidP="00E6189B">
            <w:pPr>
              <w:jc w:val="center"/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COMPROMISOS  PENDIENTES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8389A25" w14:textId="77777777" w:rsidR="000E0F8F" w:rsidRPr="009D06C8" w:rsidRDefault="000E0F8F" w:rsidP="00E6189B">
            <w:pPr>
              <w:jc w:val="center"/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RESPONSABLE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2E7E764D" w14:textId="77777777" w:rsidR="000E0F8F" w:rsidRPr="009D06C8" w:rsidRDefault="000E0F8F" w:rsidP="00E6189B">
            <w:pPr>
              <w:jc w:val="center"/>
              <w:rPr>
                <w:b/>
                <w:sz w:val="24"/>
              </w:rPr>
            </w:pPr>
            <w:r w:rsidRPr="009D06C8">
              <w:rPr>
                <w:b/>
                <w:sz w:val="24"/>
              </w:rPr>
              <w:t>FECHA</w:t>
            </w:r>
            <w:r w:rsidR="0023527E" w:rsidRPr="009D06C8">
              <w:rPr>
                <w:b/>
                <w:sz w:val="24"/>
              </w:rPr>
              <w:t xml:space="preserve"> DE CUMPLIMIENTO</w:t>
            </w:r>
          </w:p>
        </w:tc>
      </w:tr>
      <w:tr w:rsidR="000E0F8F" w:rsidRPr="009D06C8" w14:paraId="69A56114" w14:textId="77777777" w:rsidTr="00103C81">
        <w:tc>
          <w:tcPr>
            <w:tcW w:w="4077" w:type="dxa"/>
          </w:tcPr>
          <w:p w14:paraId="7A115B02" w14:textId="77777777" w:rsidR="000E0F8F" w:rsidRPr="009D06C8" w:rsidRDefault="000E0F8F" w:rsidP="00E6189B">
            <w:pPr>
              <w:rPr>
                <w:sz w:val="24"/>
              </w:rPr>
            </w:pPr>
          </w:p>
          <w:p w14:paraId="06DD4DD9" w14:textId="77777777" w:rsidR="000E0F8F" w:rsidRPr="009D06C8" w:rsidRDefault="001558F7" w:rsidP="001558F7">
            <w:pPr>
              <w:jc w:val="center"/>
              <w:rPr>
                <w:sz w:val="24"/>
              </w:rPr>
            </w:pPr>
            <w:r w:rsidRPr="009D06C8">
              <w:rPr>
                <w:sz w:val="24"/>
              </w:rPr>
              <w:t>N/A</w:t>
            </w:r>
          </w:p>
        </w:tc>
        <w:tc>
          <w:tcPr>
            <w:tcW w:w="2694" w:type="dxa"/>
          </w:tcPr>
          <w:p w14:paraId="73002385" w14:textId="77777777" w:rsidR="001558F7" w:rsidRPr="009D06C8" w:rsidRDefault="001558F7" w:rsidP="00E6189B">
            <w:pPr>
              <w:rPr>
                <w:sz w:val="24"/>
              </w:rPr>
            </w:pPr>
          </w:p>
          <w:p w14:paraId="675F8D2A" w14:textId="77777777" w:rsidR="000E0F8F" w:rsidRPr="009D06C8" w:rsidRDefault="001558F7" w:rsidP="001558F7">
            <w:pPr>
              <w:jc w:val="center"/>
              <w:rPr>
                <w:sz w:val="24"/>
              </w:rPr>
            </w:pPr>
            <w:r w:rsidRPr="009D06C8">
              <w:rPr>
                <w:sz w:val="24"/>
              </w:rPr>
              <w:t>N/A</w:t>
            </w:r>
          </w:p>
        </w:tc>
        <w:tc>
          <w:tcPr>
            <w:tcW w:w="3152" w:type="dxa"/>
          </w:tcPr>
          <w:p w14:paraId="57B77B2B" w14:textId="77777777" w:rsidR="000E0F8F" w:rsidRPr="009D06C8" w:rsidRDefault="000E0F8F" w:rsidP="001558F7">
            <w:pPr>
              <w:jc w:val="center"/>
              <w:rPr>
                <w:sz w:val="24"/>
              </w:rPr>
            </w:pPr>
          </w:p>
          <w:p w14:paraId="34FD0494" w14:textId="77777777" w:rsidR="001558F7" w:rsidRPr="009D06C8" w:rsidRDefault="001558F7" w:rsidP="001558F7">
            <w:pPr>
              <w:jc w:val="center"/>
              <w:rPr>
                <w:sz w:val="24"/>
              </w:rPr>
            </w:pPr>
            <w:r w:rsidRPr="009D06C8">
              <w:rPr>
                <w:sz w:val="24"/>
              </w:rPr>
              <w:t>N/A</w:t>
            </w:r>
          </w:p>
        </w:tc>
      </w:tr>
      <w:tr w:rsidR="00444FF1" w:rsidRPr="009D06C8" w14:paraId="374A9B47" w14:textId="77777777" w:rsidTr="00103C81">
        <w:trPr>
          <w:trHeight w:val="420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088A28C4" w14:textId="77777777" w:rsidR="00444FF1" w:rsidRPr="009D06C8" w:rsidRDefault="006D359F" w:rsidP="005461B3">
            <w:pPr>
              <w:rPr>
                <w:sz w:val="24"/>
              </w:rPr>
            </w:pPr>
            <w:r w:rsidRPr="009D06C8">
              <w:rPr>
                <w:b/>
                <w:sz w:val="24"/>
              </w:rPr>
              <w:t>TEMAS</w:t>
            </w:r>
          </w:p>
        </w:tc>
      </w:tr>
    </w:tbl>
    <w:p w14:paraId="4433D5D9" w14:textId="77777777" w:rsidR="009145F4" w:rsidRPr="009D06C8" w:rsidRDefault="000D0360" w:rsidP="00DE5EAC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  <w:r w:rsidRPr="009D06C8">
        <w:rPr>
          <w:sz w:val="24"/>
        </w:rPr>
        <w:t xml:space="preserve">Dejar constancia del cierre del proceso de Enajenación a título gratuito entre entidades </w:t>
      </w:r>
      <w:r w:rsidR="00F91CFD" w:rsidRPr="009D06C8">
        <w:rPr>
          <w:sz w:val="24"/>
        </w:rPr>
        <w:t xml:space="preserve">públicas, publicado el día </w:t>
      </w:r>
      <w:r w:rsidR="00761474">
        <w:rPr>
          <w:sz w:val="24"/>
        </w:rPr>
        <w:t>22</w:t>
      </w:r>
      <w:r w:rsidR="00DE5EAC" w:rsidRPr="009D06C8">
        <w:rPr>
          <w:sz w:val="24"/>
        </w:rPr>
        <w:t xml:space="preserve"> de </w:t>
      </w:r>
      <w:r w:rsidR="00761474">
        <w:rPr>
          <w:sz w:val="24"/>
        </w:rPr>
        <w:t>julio de 2020</w:t>
      </w:r>
      <w:r w:rsidRPr="009D06C8">
        <w:rPr>
          <w:sz w:val="24"/>
        </w:rPr>
        <w:t xml:space="preserve">, </w:t>
      </w:r>
      <w:r w:rsidR="006E2C01" w:rsidRPr="009D06C8">
        <w:rPr>
          <w:sz w:val="24"/>
        </w:rPr>
        <w:t>en la página</w:t>
      </w:r>
      <w:r w:rsidR="006D359F" w:rsidRPr="009D06C8">
        <w:rPr>
          <w:sz w:val="24"/>
        </w:rPr>
        <w:t xml:space="preserve"> del Senado de la República.</w:t>
      </w:r>
    </w:p>
    <w:p w14:paraId="139FC49F" w14:textId="77777777" w:rsidR="006D359F" w:rsidRPr="009D06C8" w:rsidRDefault="00F91CFD" w:rsidP="00DE5EAC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  <w:r w:rsidRPr="009D06C8">
        <w:rPr>
          <w:sz w:val="24"/>
        </w:rPr>
        <w:lastRenderedPageBreak/>
        <w:t xml:space="preserve">Hasta el día </w:t>
      </w:r>
      <w:r w:rsidR="00761474">
        <w:rPr>
          <w:sz w:val="24"/>
        </w:rPr>
        <w:t>21</w:t>
      </w:r>
      <w:r w:rsidR="006D359F" w:rsidRPr="009D06C8">
        <w:rPr>
          <w:sz w:val="24"/>
        </w:rPr>
        <w:t xml:space="preserve"> de </w:t>
      </w:r>
      <w:r w:rsidR="00761474">
        <w:rPr>
          <w:sz w:val="24"/>
        </w:rPr>
        <w:t>agosto</w:t>
      </w:r>
      <w:r w:rsidR="00DE5EAC" w:rsidRPr="009D06C8">
        <w:rPr>
          <w:sz w:val="24"/>
        </w:rPr>
        <w:t xml:space="preserve"> </w:t>
      </w:r>
      <w:r w:rsidR="00761474">
        <w:rPr>
          <w:sz w:val="24"/>
        </w:rPr>
        <w:t>de 2020</w:t>
      </w:r>
      <w:r w:rsidR="006D359F" w:rsidRPr="009D06C8">
        <w:rPr>
          <w:sz w:val="24"/>
        </w:rPr>
        <w:t>, tenían plazo las entidades públicas interesadas en los</w:t>
      </w:r>
      <w:r w:rsidRPr="009D06C8">
        <w:rPr>
          <w:sz w:val="24"/>
        </w:rPr>
        <w:t xml:space="preserve"> lotes de los</w:t>
      </w:r>
      <w:r w:rsidR="006D359F" w:rsidRPr="009D06C8">
        <w:rPr>
          <w:sz w:val="24"/>
        </w:rPr>
        <w:t xml:space="preserve"> bienes que fueron publicados con el fin de enajenarlos, para manifestar su interés y postularse a una eventual adjudicación de los mismos. Que las entidades que manifestaron su interés fueron las siguientes:</w:t>
      </w:r>
    </w:p>
    <w:p w14:paraId="7346B29E" w14:textId="77777777" w:rsidR="00DE5EAC" w:rsidRPr="009D06C8" w:rsidRDefault="00DE5EAC" w:rsidP="00DE5EAC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</w:p>
    <w:p w14:paraId="6A7B076A" w14:textId="5137FBDC" w:rsidR="009D06C8" w:rsidRPr="009D06C8" w:rsidRDefault="00761474" w:rsidP="009D06C8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Lote No. 2</w:t>
      </w:r>
      <w:r w:rsidR="00DE5EAC" w:rsidRPr="009D06C8">
        <w:rPr>
          <w:sz w:val="24"/>
        </w:rPr>
        <w:t xml:space="preserve"> - ALCALDIA MUNICIPAL DE </w:t>
      </w:r>
      <w:r w:rsidR="00961ACA">
        <w:rPr>
          <w:sz w:val="24"/>
        </w:rPr>
        <w:t>CAIMITO</w:t>
      </w:r>
      <w:r w:rsidR="00DE5EAC" w:rsidRPr="009D06C8">
        <w:rPr>
          <w:sz w:val="24"/>
        </w:rPr>
        <w:t xml:space="preserve">, </w:t>
      </w:r>
      <w:r w:rsidR="00961ACA">
        <w:rPr>
          <w:sz w:val="24"/>
        </w:rPr>
        <w:t>SUCRE</w:t>
      </w:r>
      <w:r w:rsidR="00DE5EAC" w:rsidRPr="009D06C8">
        <w:rPr>
          <w:sz w:val="24"/>
        </w:rPr>
        <w:t xml:space="preserve"> – </w:t>
      </w:r>
      <w:r w:rsidR="00961ACA">
        <w:rPr>
          <w:sz w:val="24"/>
        </w:rPr>
        <w:t>24</w:t>
      </w:r>
      <w:r w:rsidR="00DE5EAC" w:rsidRPr="009D06C8">
        <w:rPr>
          <w:sz w:val="24"/>
        </w:rPr>
        <w:t xml:space="preserve"> de </w:t>
      </w:r>
      <w:r w:rsidR="00961ACA">
        <w:rPr>
          <w:sz w:val="24"/>
        </w:rPr>
        <w:t>JULIO DE 2020</w:t>
      </w:r>
      <w:r w:rsidR="00DE5EAC" w:rsidRPr="009D06C8">
        <w:rPr>
          <w:sz w:val="24"/>
        </w:rPr>
        <w:t>.</w:t>
      </w:r>
    </w:p>
    <w:p w14:paraId="0CD8646C" w14:textId="77777777" w:rsidR="009D06C8" w:rsidRDefault="000C0973" w:rsidP="009D06C8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  <w:r>
        <w:rPr>
          <w:sz w:val="24"/>
        </w:rPr>
        <w:t>La entidad pública</w:t>
      </w:r>
      <w:r w:rsidR="00961ACA">
        <w:rPr>
          <w:sz w:val="24"/>
        </w:rPr>
        <w:t xml:space="preserve"> relacionada, presentó</w:t>
      </w:r>
      <w:r w:rsidR="009D06C8" w:rsidRPr="009D06C8">
        <w:rPr>
          <w:sz w:val="24"/>
        </w:rPr>
        <w:t xml:space="preserve"> interés y postulación a</w:t>
      </w:r>
      <w:r w:rsidR="00961ACA">
        <w:rPr>
          <w:sz w:val="24"/>
        </w:rPr>
        <w:t>l</w:t>
      </w:r>
      <w:r w:rsidR="009D06C8" w:rsidRPr="009D06C8">
        <w:rPr>
          <w:sz w:val="24"/>
        </w:rPr>
        <w:t xml:space="preserve"> </w:t>
      </w:r>
      <w:r w:rsidR="00961ACA">
        <w:rPr>
          <w:sz w:val="24"/>
        </w:rPr>
        <w:t>lote</w:t>
      </w:r>
      <w:r w:rsidR="009D06C8" w:rsidRPr="009D06C8">
        <w:rPr>
          <w:sz w:val="24"/>
        </w:rPr>
        <w:t xml:space="preserve"> </w:t>
      </w:r>
      <w:r>
        <w:rPr>
          <w:sz w:val="24"/>
        </w:rPr>
        <w:t xml:space="preserve">No. </w:t>
      </w:r>
      <w:r w:rsidR="009D06C8" w:rsidRPr="009D06C8">
        <w:rPr>
          <w:sz w:val="24"/>
        </w:rPr>
        <w:t>2 dentro del proceso de enajenación, sustentando de manera clara y suficiente las necesidades de estos bienes, así mismo, presentaron toda la documentación soport</w:t>
      </w:r>
      <w:r>
        <w:rPr>
          <w:sz w:val="24"/>
        </w:rPr>
        <w:t>e solicitada en la convocatoria</w:t>
      </w:r>
      <w:r w:rsidR="009D06C8" w:rsidRPr="009D06C8">
        <w:rPr>
          <w:sz w:val="24"/>
        </w:rPr>
        <w:t>.</w:t>
      </w:r>
    </w:p>
    <w:p w14:paraId="649140D3" w14:textId="77777777" w:rsidR="000C0973" w:rsidRPr="009D06C8" w:rsidRDefault="00AA0B5F" w:rsidP="009D06C8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  <w:r>
        <w:rPr>
          <w:sz w:val="24"/>
        </w:rPr>
        <w:t>Se deja constancia que p</w:t>
      </w:r>
      <w:r w:rsidR="000C0973">
        <w:rPr>
          <w:sz w:val="24"/>
        </w:rPr>
        <w:t xml:space="preserve">ara los lotes No. 1 y 3 no hubo postulación por parte de ninguna entidad pública, por lo que se toma la decisión de publicar por segunda vez la Resolución No. </w:t>
      </w:r>
      <w:r>
        <w:rPr>
          <w:sz w:val="24"/>
        </w:rPr>
        <w:t xml:space="preserve">526 del 15 de julio del 2020, con un nuevo aviso de convocatoria donde se ofrezcan nuevamente los lotes No. 1 y 3 a las entidades públicas que puedan estar interesadas. </w:t>
      </w:r>
    </w:p>
    <w:p w14:paraId="3370C455" w14:textId="77777777" w:rsidR="00DE5EAC" w:rsidRPr="009D06C8" w:rsidRDefault="00DE5EAC" w:rsidP="00DE5EAC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</w:p>
    <w:p w14:paraId="0828B704" w14:textId="77777777" w:rsidR="006D359F" w:rsidRPr="009D06C8" w:rsidRDefault="006D359F" w:rsidP="00DE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  <w:gridCol w:w="1279"/>
      </w:tblGrid>
      <w:tr w:rsidR="00444FF1" w:rsidRPr="009D06C8" w14:paraId="6876C619" w14:textId="77777777" w:rsidTr="00103C81">
        <w:trPr>
          <w:trHeight w:val="393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1D01C888" w14:textId="77777777" w:rsidR="00913EEB" w:rsidRPr="009D06C8" w:rsidRDefault="00E6189B" w:rsidP="00E6189B">
            <w:pPr>
              <w:rPr>
                <w:sz w:val="24"/>
              </w:rPr>
            </w:pPr>
            <w:r w:rsidRPr="009D06C8">
              <w:rPr>
                <w:b/>
                <w:sz w:val="24"/>
              </w:rPr>
              <w:t>DECISIONES TOMADAS</w:t>
            </w:r>
          </w:p>
        </w:tc>
      </w:tr>
      <w:tr w:rsidR="00E6189B" w:rsidRPr="009D06C8" w14:paraId="4FE6C392" w14:textId="77777777" w:rsidTr="00163ABC">
        <w:trPr>
          <w:trHeight w:val="518"/>
        </w:trPr>
        <w:tc>
          <w:tcPr>
            <w:tcW w:w="9923" w:type="dxa"/>
            <w:gridSpan w:val="4"/>
          </w:tcPr>
          <w:p w14:paraId="2F9A8BDE" w14:textId="77777777" w:rsidR="00B42F0D" w:rsidRPr="009D06C8" w:rsidRDefault="00CB5029" w:rsidP="00C2798C">
            <w:pPr>
              <w:rPr>
                <w:sz w:val="24"/>
              </w:rPr>
            </w:pPr>
            <w:r w:rsidRPr="009D06C8">
              <w:rPr>
                <w:sz w:val="24"/>
              </w:rPr>
              <w:t>Realizar las actas de entregas a las siguientes entidades públicas:</w:t>
            </w:r>
          </w:p>
          <w:p w14:paraId="56F494DF" w14:textId="77777777" w:rsidR="00CB5029" w:rsidRDefault="00CB5029" w:rsidP="00CB5029">
            <w:pPr>
              <w:pStyle w:val="Prrafodelista"/>
              <w:numPr>
                <w:ilvl w:val="0"/>
                <w:numId w:val="27"/>
              </w:numPr>
              <w:spacing w:before="120"/>
              <w:jc w:val="both"/>
              <w:rPr>
                <w:sz w:val="24"/>
              </w:rPr>
            </w:pPr>
            <w:r w:rsidRPr="009D06C8">
              <w:rPr>
                <w:b/>
                <w:sz w:val="24"/>
              </w:rPr>
              <w:t xml:space="preserve">Lote No. </w:t>
            </w:r>
            <w:r w:rsidR="00961ACA">
              <w:rPr>
                <w:b/>
                <w:sz w:val="24"/>
              </w:rPr>
              <w:t>2</w:t>
            </w:r>
            <w:r w:rsidRPr="009D06C8">
              <w:rPr>
                <w:sz w:val="24"/>
              </w:rPr>
              <w:t xml:space="preserve"> - ALCALDIA MUNICIPAL DE </w:t>
            </w:r>
            <w:r w:rsidR="00961ACA">
              <w:rPr>
                <w:sz w:val="24"/>
              </w:rPr>
              <w:t>CAIMITO</w:t>
            </w:r>
            <w:r w:rsidR="009D06C8" w:rsidRPr="009D06C8">
              <w:rPr>
                <w:sz w:val="24"/>
              </w:rPr>
              <w:t xml:space="preserve">, </w:t>
            </w:r>
            <w:r w:rsidR="00961ACA">
              <w:rPr>
                <w:sz w:val="24"/>
              </w:rPr>
              <w:t>SUCRE</w:t>
            </w:r>
            <w:r w:rsidRPr="009D06C8">
              <w:rPr>
                <w:sz w:val="24"/>
              </w:rPr>
              <w:t>.</w:t>
            </w:r>
          </w:p>
          <w:p w14:paraId="000004F5" w14:textId="26764652" w:rsidR="00AA0B5F" w:rsidRPr="00AA0B5F" w:rsidRDefault="00AA0B5F" w:rsidP="00CB5029">
            <w:pPr>
              <w:pStyle w:val="Prrafodelista"/>
              <w:numPr>
                <w:ilvl w:val="0"/>
                <w:numId w:val="27"/>
              </w:numPr>
              <w:spacing w:before="120"/>
              <w:jc w:val="both"/>
              <w:rPr>
                <w:sz w:val="24"/>
              </w:rPr>
            </w:pPr>
            <w:r w:rsidRPr="00AA0B5F">
              <w:rPr>
                <w:sz w:val="24"/>
              </w:rPr>
              <w:t xml:space="preserve">Publicar el día </w:t>
            </w:r>
            <w:r w:rsidR="009C2FFA">
              <w:rPr>
                <w:sz w:val="24"/>
              </w:rPr>
              <w:t>2</w:t>
            </w:r>
            <w:r w:rsidRPr="00AA0B5F">
              <w:rPr>
                <w:sz w:val="24"/>
              </w:rPr>
              <w:t xml:space="preserve"> de septiembre de 2020, el nuevo aviso de </w:t>
            </w:r>
            <w:r>
              <w:rPr>
                <w:sz w:val="24"/>
              </w:rPr>
              <w:t xml:space="preserve">convocatoria para los lotes </w:t>
            </w:r>
            <w:r w:rsidR="00F77AB3">
              <w:rPr>
                <w:sz w:val="24"/>
              </w:rPr>
              <w:t xml:space="preserve">No. 1 y 3 </w:t>
            </w:r>
            <w:r>
              <w:rPr>
                <w:sz w:val="24"/>
              </w:rPr>
              <w:t>a los que no se postularon</w:t>
            </w:r>
            <w:r w:rsidR="00F77AB3">
              <w:rPr>
                <w:sz w:val="24"/>
              </w:rPr>
              <w:t xml:space="preserve">. </w:t>
            </w:r>
          </w:p>
          <w:p w14:paraId="1BCAEB98" w14:textId="77777777" w:rsidR="00CB5029" w:rsidRPr="00961ACA" w:rsidRDefault="00CB5029" w:rsidP="00961ACA">
            <w:pPr>
              <w:spacing w:before="120"/>
              <w:jc w:val="both"/>
              <w:rPr>
                <w:sz w:val="24"/>
              </w:rPr>
            </w:pPr>
          </w:p>
          <w:p w14:paraId="52BCEFB9" w14:textId="77777777" w:rsidR="00CB5029" w:rsidRPr="009D06C8" w:rsidRDefault="00CB5029" w:rsidP="00CB5029">
            <w:pPr>
              <w:pStyle w:val="Prrafodelista"/>
              <w:rPr>
                <w:b/>
                <w:sz w:val="24"/>
              </w:rPr>
            </w:pPr>
          </w:p>
          <w:p w14:paraId="35457B1A" w14:textId="77777777" w:rsidR="00CB5029" w:rsidRPr="009D06C8" w:rsidRDefault="00CB5029" w:rsidP="00C2798C">
            <w:pPr>
              <w:rPr>
                <w:sz w:val="24"/>
              </w:rPr>
            </w:pPr>
          </w:p>
          <w:p w14:paraId="459067B1" w14:textId="77777777" w:rsidR="00CB5029" w:rsidRPr="009D06C8" w:rsidRDefault="00CB5029" w:rsidP="00C2798C">
            <w:pPr>
              <w:rPr>
                <w:sz w:val="24"/>
              </w:rPr>
            </w:pPr>
          </w:p>
        </w:tc>
      </w:tr>
      <w:tr w:rsidR="009145F4" w:rsidRPr="009D06C8" w14:paraId="7086AAD1" w14:textId="77777777" w:rsidTr="00103C81">
        <w:trPr>
          <w:gridAfter w:val="1"/>
          <w:wAfter w:w="1279" w:type="dxa"/>
          <w:hidden/>
        </w:trPr>
        <w:tc>
          <w:tcPr>
            <w:tcW w:w="2881" w:type="dxa"/>
          </w:tcPr>
          <w:p w14:paraId="62E9A2CF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1" w:type="dxa"/>
          </w:tcPr>
          <w:p w14:paraId="3817D92F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2" w:type="dxa"/>
          </w:tcPr>
          <w:p w14:paraId="05F3AED4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</w:tr>
      <w:tr w:rsidR="009145F4" w:rsidRPr="009D06C8" w14:paraId="36BD863F" w14:textId="77777777" w:rsidTr="00103C81">
        <w:trPr>
          <w:gridAfter w:val="1"/>
          <w:wAfter w:w="1279" w:type="dxa"/>
          <w:hidden/>
        </w:trPr>
        <w:tc>
          <w:tcPr>
            <w:tcW w:w="2881" w:type="dxa"/>
          </w:tcPr>
          <w:p w14:paraId="79540FC7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1" w:type="dxa"/>
          </w:tcPr>
          <w:p w14:paraId="28EE4F3D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2" w:type="dxa"/>
          </w:tcPr>
          <w:p w14:paraId="59629A12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</w:tr>
      <w:tr w:rsidR="009145F4" w:rsidRPr="009D06C8" w14:paraId="5B79D8A2" w14:textId="77777777" w:rsidTr="00103C81">
        <w:trPr>
          <w:gridAfter w:val="1"/>
          <w:wAfter w:w="1279" w:type="dxa"/>
          <w:hidden/>
        </w:trPr>
        <w:tc>
          <w:tcPr>
            <w:tcW w:w="2881" w:type="dxa"/>
          </w:tcPr>
          <w:p w14:paraId="1FD3F355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1" w:type="dxa"/>
          </w:tcPr>
          <w:p w14:paraId="212AD28E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2" w:type="dxa"/>
          </w:tcPr>
          <w:p w14:paraId="02DC60CA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</w:tr>
      <w:tr w:rsidR="009145F4" w:rsidRPr="009D06C8" w14:paraId="29203495" w14:textId="77777777" w:rsidTr="00103C81">
        <w:trPr>
          <w:gridAfter w:val="1"/>
          <w:wAfter w:w="1279" w:type="dxa"/>
          <w:hidden/>
        </w:trPr>
        <w:tc>
          <w:tcPr>
            <w:tcW w:w="2881" w:type="dxa"/>
          </w:tcPr>
          <w:p w14:paraId="6C78A1FB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1" w:type="dxa"/>
          </w:tcPr>
          <w:p w14:paraId="6AEB16F0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2" w:type="dxa"/>
          </w:tcPr>
          <w:p w14:paraId="57DBDFA9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</w:tr>
      <w:tr w:rsidR="009145F4" w:rsidRPr="009D06C8" w14:paraId="6CF49F15" w14:textId="77777777" w:rsidTr="00103C81">
        <w:trPr>
          <w:gridAfter w:val="1"/>
          <w:wAfter w:w="1279" w:type="dxa"/>
          <w:hidden/>
        </w:trPr>
        <w:tc>
          <w:tcPr>
            <w:tcW w:w="2881" w:type="dxa"/>
          </w:tcPr>
          <w:p w14:paraId="538DF7F8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1" w:type="dxa"/>
          </w:tcPr>
          <w:p w14:paraId="086EB5A5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  <w:tc>
          <w:tcPr>
            <w:tcW w:w="2882" w:type="dxa"/>
          </w:tcPr>
          <w:p w14:paraId="1A3B3889" w14:textId="77777777" w:rsidR="009145F4" w:rsidRPr="009D06C8" w:rsidRDefault="009145F4" w:rsidP="00E6189B">
            <w:pPr>
              <w:rPr>
                <w:vanish/>
                <w:sz w:val="24"/>
              </w:rPr>
            </w:pPr>
          </w:p>
        </w:tc>
      </w:tr>
    </w:tbl>
    <w:p w14:paraId="7F87D51F" w14:textId="77777777" w:rsidR="0037759C" w:rsidRPr="009D06C8" w:rsidRDefault="0037759C" w:rsidP="00E6189B">
      <w:pPr>
        <w:rPr>
          <w:b/>
          <w:sz w:val="24"/>
        </w:rPr>
      </w:pPr>
    </w:p>
    <w:p w14:paraId="19080711" w14:textId="77777777" w:rsidR="009145F4" w:rsidRPr="009D06C8" w:rsidRDefault="009145F4" w:rsidP="00E6189B">
      <w:pPr>
        <w:rPr>
          <w:vanish/>
          <w:sz w:val="24"/>
        </w:rPr>
      </w:pPr>
    </w:p>
    <w:sectPr w:rsidR="009145F4" w:rsidRPr="009D06C8" w:rsidSect="00E6189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4B6D" w14:textId="77777777" w:rsidR="00BD1FB3" w:rsidRDefault="00BD1FB3" w:rsidP="00225D12">
      <w:r>
        <w:separator/>
      </w:r>
    </w:p>
  </w:endnote>
  <w:endnote w:type="continuationSeparator" w:id="0">
    <w:p w14:paraId="3B151716" w14:textId="77777777" w:rsidR="00BD1FB3" w:rsidRDefault="00BD1FB3" w:rsidP="0022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E96D" w14:textId="77777777" w:rsidR="00AA0B5F" w:rsidRPr="003C0276" w:rsidRDefault="00AA0B5F" w:rsidP="00093173">
    <w:pPr>
      <w:pStyle w:val="Piedepgina"/>
      <w:tabs>
        <w:tab w:val="clear" w:pos="8504"/>
        <w:tab w:val="right" w:pos="8931"/>
      </w:tabs>
      <w:ind w:right="-93"/>
      <w:jc w:val="right"/>
      <w:rPr>
        <w:sz w:val="18"/>
      </w:rPr>
    </w:pPr>
    <w:r w:rsidRPr="003C0276">
      <w:rPr>
        <w:sz w:val="18"/>
      </w:rPr>
      <w:t xml:space="preserve">Página </w:t>
    </w:r>
    <w:r w:rsidRPr="003C0276">
      <w:rPr>
        <w:b/>
        <w:sz w:val="18"/>
      </w:rPr>
      <w:fldChar w:fldCharType="begin"/>
    </w:r>
    <w:r w:rsidRPr="003C0276">
      <w:rPr>
        <w:b/>
        <w:sz w:val="18"/>
      </w:rPr>
      <w:instrText>PAGE</w:instrText>
    </w:r>
    <w:r w:rsidRPr="003C0276">
      <w:rPr>
        <w:b/>
        <w:sz w:val="18"/>
      </w:rPr>
      <w:fldChar w:fldCharType="separate"/>
    </w:r>
    <w:r w:rsidR="00B64C37">
      <w:rPr>
        <w:b/>
        <w:noProof/>
        <w:sz w:val="18"/>
      </w:rPr>
      <w:t>2</w:t>
    </w:r>
    <w:r w:rsidRPr="003C0276">
      <w:rPr>
        <w:b/>
        <w:sz w:val="18"/>
      </w:rPr>
      <w:fldChar w:fldCharType="end"/>
    </w:r>
    <w:r w:rsidRPr="003C0276">
      <w:rPr>
        <w:sz w:val="18"/>
      </w:rPr>
      <w:t xml:space="preserve"> de </w:t>
    </w:r>
    <w:r w:rsidRPr="003C0276">
      <w:rPr>
        <w:b/>
        <w:sz w:val="18"/>
      </w:rPr>
      <w:fldChar w:fldCharType="begin"/>
    </w:r>
    <w:r w:rsidRPr="003C0276">
      <w:rPr>
        <w:b/>
        <w:sz w:val="18"/>
      </w:rPr>
      <w:instrText>NUMPAGES</w:instrText>
    </w:r>
    <w:r w:rsidRPr="003C0276">
      <w:rPr>
        <w:b/>
        <w:sz w:val="18"/>
      </w:rPr>
      <w:fldChar w:fldCharType="separate"/>
    </w:r>
    <w:r w:rsidR="00B64C37">
      <w:rPr>
        <w:b/>
        <w:noProof/>
        <w:sz w:val="18"/>
      </w:rPr>
      <w:t>2</w:t>
    </w:r>
    <w:r w:rsidRPr="003C0276">
      <w:rPr>
        <w:b/>
        <w:sz w:val="18"/>
      </w:rPr>
      <w:fldChar w:fldCharType="end"/>
    </w:r>
  </w:p>
  <w:p w14:paraId="2B34D15E" w14:textId="77777777" w:rsidR="00AA0B5F" w:rsidRDefault="00AA0B5F"/>
  <w:p w14:paraId="2450C3AA" w14:textId="77777777" w:rsidR="00AA0B5F" w:rsidRDefault="00AA0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6D6B" w14:textId="77777777" w:rsidR="00AA0B5F" w:rsidRPr="003C0276" w:rsidRDefault="00AA0B5F" w:rsidP="008309EE">
    <w:pPr>
      <w:pStyle w:val="Piedepgina"/>
      <w:ind w:right="309"/>
      <w:jc w:val="right"/>
      <w:rPr>
        <w:sz w:val="18"/>
      </w:rPr>
    </w:pPr>
    <w:r w:rsidRPr="003C0276">
      <w:rPr>
        <w:sz w:val="18"/>
      </w:rPr>
      <w:t xml:space="preserve">Página </w:t>
    </w:r>
    <w:r w:rsidRPr="003C0276">
      <w:rPr>
        <w:b/>
        <w:sz w:val="18"/>
      </w:rPr>
      <w:fldChar w:fldCharType="begin"/>
    </w:r>
    <w:r w:rsidRPr="003C0276">
      <w:rPr>
        <w:b/>
        <w:sz w:val="18"/>
      </w:rPr>
      <w:instrText>PAGE</w:instrText>
    </w:r>
    <w:r w:rsidRPr="003C0276">
      <w:rPr>
        <w:b/>
        <w:sz w:val="18"/>
      </w:rPr>
      <w:fldChar w:fldCharType="separate"/>
    </w:r>
    <w:r w:rsidR="00B64C37">
      <w:rPr>
        <w:b/>
        <w:noProof/>
        <w:sz w:val="18"/>
      </w:rPr>
      <w:t>1</w:t>
    </w:r>
    <w:r w:rsidRPr="003C0276">
      <w:rPr>
        <w:b/>
        <w:sz w:val="18"/>
      </w:rPr>
      <w:fldChar w:fldCharType="end"/>
    </w:r>
    <w:r w:rsidRPr="003C0276">
      <w:rPr>
        <w:sz w:val="18"/>
      </w:rPr>
      <w:t xml:space="preserve"> de </w:t>
    </w:r>
    <w:r w:rsidRPr="003C0276">
      <w:rPr>
        <w:b/>
        <w:sz w:val="18"/>
      </w:rPr>
      <w:fldChar w:fldCharType="begin"/>
    </w:r>
    <w:r w:rsidRPr="003C0276">
      <w:rPr>
        <w:b/>
        <w:sz w:val="18"/>
      </w:rPr>
      <w:instrText>NUMPAGES</w:instrText>
    </w:r>
    <w:r w:rsidRPr="003C0276">
      <w:rPr>
        <w:b/>
        <w:sz w:val="18"/>
      </w:rPr>
      <w:fldChar w:fldCharType="separate"/>
    </w:r>
    <w:r w:rsidR="00B64C37">
      <w:rPr>
        <w:b/>
        <w:noProof/>
        <w:sz w:val="18"/>
      </w:rPr>
      <w:t>2</w:t>
    </w:r>
    <w:r w:rsidRPr="003C0276">
      <w:rPr>
        <w:b/>
        <w:sz w:val="18"/>
      </w:rPr>
      <w:fldChar w:fldCharType="end"/>
    </w:r>
  </w:p>
  <w:p w14:paraId="7E0F6A8C" w14:textId="77777777" w:rsidR="00AA0B5F" w:rsidRDefault="00AA0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9631" w14:textId="77777777" w:rsidR="00BD1FB3" w:rsidRDefault="00BD1FB3" w:rsidP="00225D12">
      <w:r>
        <w:separator/>
      </w:r>
    </w:p>
  </w:footnote>
  <w:footnote w:type="continuationSeparator" w:id="0">
    <w:p w14:paraId="5DE5F737" w14:textId="77777777" w:rsidR="00BD1FB3" w:rsidRDefault="00BD1FB3" w:rsidP="0022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55" w:type="dxa"/>
      <w:tblInd w:w="-411" w:type="dxa"/>
      <w:tblLook w:val="04A0" w:firstRow="1" w:lastRow="0" w:firstColumn="1" w:lastColumn="0" w:noHBand="0" w:noVBand="1"/>
    </w:tblPr>
    <w:tblGrid>
      <w:gridCol w:w="2544"/>
      <w:gridCol w:w="4921"/>
      <w:gridCol w:w="2390"/>
    </w:tblGrid>
    <w:tr w:rsidR="00AA0B5F" w14:paraId="01D037D0" w14:textId="77777777" w:rsidTr="00A330D3">
      <w:trPr>
        <w:trHeight w:val="297"/>
      </w:trPr>
      <w:tc>
        <w:tcPr>
          <w:tcW w:w="2544" w:type="dxa"/>
          <w:vMerge w:val="restart"/>
        </w:tcPr>
        <w:p w14:paraId="2CD2AE91" w14:textId="77777777" w:rsidR="00AA0B5F" w:rsidRDefault="00AA0B5F" w:rsidP="00A330D3">
          <w:pPr>
            <w:pStyle w:val="Encabezado"/>
          </w:pPr>
          <w:r>
            <w:rPr>
              <w:noProof/>
            </w:rPr>
            <w:drawing>
              <wp:inline distT="0" distB="0" distL="0" distR="0" wp14:anchorId="70E1F797" wp14:editId="27E44AAD">
                <wp:extent cx="1447800" cy="609600"/>
                <wp:effectExtent l="0" t="0" r="0" b="0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297FB5B0" w14:textId="77777777" w:rsidR="00AA0B5F" w:rsidRPr="003C0276" w:rsidRDefault="00AA0B5F" w:rsidP="00B318E8">
          <w:pPr>
            <w:pStyle w:val="Encabezado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PROCESO GESTIÓN DE CALIDAD</w:t>
          </w:r>
        </w:p>
        <w:p w14:paraId="2369DF94" w14:textId="77777777" w:rsidR="00AA0B5F" w:rsidRPr="003C0276" w:rsidRDefault="00AA0B5F" w:rsidP="00B318E8">
          <w:pPr>
            <w:pStyle w:val="Encabezado"/>
            <w:jc w:val="center"/>
            <w:rPr>
              <w:sz w:val="18"/>
            </w:rPr>
          </w:pPr>
          <w:r>
            <w:rPr>
              <w:b/>
              <w:sz w:val="18"/>
              <w:szCs w:val="20"/>
            </w:rPr>
            <w:t>ACTA DE REUNIÓN</w:t>
          </w:r>
        </w:p>
      </w:tc>
      <w:tc>
        <w:tcPr>
          <w:tcW w:w="2390" w:type="dxa"/>
          <w:vAlign w:val="center"/>
        </w:tcPr>
        <w:p w14:paraId="2FB304E9" w14:textId="77777777" w:rsidR="00AA0B5F" w:rsidRPr="003C0276" w:rsidRDefault="00AA0B5F" w:rsidP="007D46A3">
          <w:pPr>
            <w:pStyle w:val="Encabezado"/>
            <w:rPr>
              <w:b/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CODIGO: </w:t>
          </w:r>
          <w:r w:rsidRPr="00421847">
            <w:rPr>
              <w:sz w:val="18"/>
              <w:szCs w:val="20"/>
            </w:rPr>
            <w:t>GC-Fr04</w:t>
          </w:r>
          <w:r w:rsidRPr="003C0276">
            <w:rPr>
              <w:b/>
              <w:sz w:val="18"/>
              <w:szCs w:val="20"/>
            </w:rPr>
            <w:t xml:space="preserve"> </w:t>
          </w:r>
        </w:p>
      </w:tc>
    </w:tr>
    <w:tr w:rsidR="00AA0B5F" w14:paraId="175735E9" w14:textId="77777777" w:rsidTr="00A330D3">
      <w:trPr>
        <w:trHeight w:val="289"/>
      </w:trPr>
      <w:tc>
        <w:tcPr>
          <w:tcW w:w="2544" w:type="dxa"/>
          <w:vMerge/>
        </w:tcPr>
        <w:p w14:paraId="2BF9DFE2" w14:textId="77777777" w:rsidR="00AA0B5F" w:rsidRDefault="00AA0B5F" w:rsidP="00A330D3">
          <w:pPr>
            <w:pStyle w:val="Encabezado"/>
          </w:pPr>
        </w:p>
      </w:tc>
      <w:tc>
        <w:tcPr>
          <w:tcW w:w="4921" w:type="dxa"/>
          <w:vMerge/>
          <w:vAlign w:val="center"/>
        </w:tcPr>
        <w:p w14:paraId="2C0EB939" w14:textId="77777777" w:rsidR="00AA0B5F" w:rsidRPr="003C0276" w:rsidRDefault="00AA0B5F" w:rsidP="00A330D3">
          <w:pPr>
            <w:pStyle w:val="Encabezado"/>
            <w:jc w:val="center"/>
            <w:rPr>
              <w:sz w:val="18"/>
            </w:rPr>
          </w:pPr>
        </w:p>
      </w:tc>
      <w:tc>
        <w:tcPr>
          <w:tcW w:w="2390" w:type="dxa"/>
          <w:vAlign w:val="center"/>
        </w:tcPr>
        <w:p w14:paraId="4BE47B33" w14:textId="77777777" w:rsidR="00AA0B5F" w:rsidRPr="005235BB" w:rsidRDefault="00AA0B5F" w:rsidP="00A330D3">
          <w:pPr>
            <w:pStyle w:val="Encabezado"/>
            <w:rPr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VERSIÓN: </w:t>
          </w:r>
          <w:r>
            <w:rPr>
              <w:sz w:val="18"/>
              <w:szCs w:val="20"/>
            </w:rPr>
            <w:t>01</w:t>
          </w:r>
        </w:p>
      </w:tc>
    </w:tr>
    <w:tr w:rsidR="00AA0B5F" w14:paraId="60211281" w14:textId="77777777" w:rsidTr="00A330D3">
      <w:trPr>
        <w:trHeight w:val="442"/>
      </w:trPr>
      <w:tc>
        <w:tcPr>
          <w:tcW w:w="2544" w:type="dxa"/>
          <w:vMerge/>
        </w:tcPr>
        <w:p w14:paraId="07BBF215" w14:textId="77777777" w:rsidR="00AA0B5F" w:rsidRDefault="00AA0B5F" w:rsidP="00A330D3">
          <w:pPr>
            <w:pStyle w:val="Encabezado"/>
          </w:pPr>
        </w:p>
      </w:tc>
      <w:tc>
        <w:tcPr>
          <w:tcW w:w="4921" w:type="dxa"/>
          <w:vAlign w:val="center"/>
        </w:tcPr>
        <w:p w14:paraId="5042B937" w14:textId="77777777" w:rsidR="00AA0B5F" w:rsidRPr="003C0276" w:rsidRDefault="00AA0B5F" w:rsidP="00A330D3">
          <w:pPr>
            <w:pStyle w:val="Encabezado"/>
            <w:jc w:val="center"/>
            <w:rPr>
              <w:sz w:val="18"/>
            </w:rPr>
          </w:pPr>
          <w:r w:rsidRPr="003C0276">
            <w:rPr>
              <w:b/>
              <w:sz w:val="18"/>
              <w:szCs w:val="20"/>
            </w:rPr>
            <w:t>SENADO DE LA REPUBLICA</w:t>
          </w:r>
        </w:p>
      </w:tc>
      <w:tc>
        <w:tcPr>
          <w:tcW w:w="2390" w:type="dxa"/>
          <w:vAlign w:val="center"/>
        </w:tcPr>
        <w:p w14:paraId="2AC8458E" w14:textId="77777777" w:rsidR="00AA0B5F" w:rsidRPr="00CE2122" w:rsidRDefault="00AA0B5F" w:rsidP="00A330D3">
          <w:pPr>
            <w:pStyle w:val="Encabezado"/>
            <w:rPr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FECHA: </w:t>
          </w:r>
          <w:r>
            <w:rPr>
              <w:sz w:val="16"/>
              <w:szCs w:val="20"/>
            </w:rPr>
            <w:t>2014 / 03 / 05</w:t>
          </w:r>
          <w:r w:rsidRPr="00421847">
            <w:rPr>
              <w:sz w:val="16"/>
              <w:szCs w:val="20"/>
            </w:rPr>
            <w:t xml:space="preserve">  </w:t>
          </w:r>
        </w:p>
      </w:tc>
    </w:tr>
  </w:tbl>
  <w:p w14:paraId="6FCFC85C" w14:textId="77777777" w:rsidR="00AA0B5F" w:rsidRDefault="00AA0B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55" w:type="dxa"/>
      <w:tblInd w:w="-411" w:type="dxa"/>
      <w:tblLook w:val="04A0" w:firstRow="1" w:lastRow="0" w:firstColumn="1" w:lastColumn="0" w:noHBand="0" w:noVBand="1"/>
    </w:tblPr>
    <w:tblGrid>
      <w:gridCol w:w="2556"/>
      <w:gridCol w:w="4912"/>
      <w:gridCol w:w="2387"/>
    </w:tblGrid>
    <w:tr w:rsidR="00AA0B5F" w14:paraId="555178BF" w14:textId="77777777" w:rsidTr="004F05D0">
      <w:trPr>
        <w:trHeight w:val="297"/>
      </w:trPr>
      <w:tc>
        <w:tcPr>
          <w:tcW w:w="2544" w:type="dxa"/>
          <w:vMerge w:val="restart"/>
        </w:tcPr>
        <w:p w14:paraId="45440979" w14:textId="77777777" w:rsidR="00AA0B5F" w:rsidRDefault="00AA0B5F" w:rsidP="00A330D3">
          <w:pPr>
            <w:pStyle w:val="Encabezado"/>
          </w:pPr>
          <w:r>
            <w:rPr>
              <w:noProof/>
            </w:rPr>
            <w:drawing>
              <wp:inline distT="0" distB="0" distL="0" distR="0" wp14:anchorId="7C119B32" wp14:editId="4A7BD0E3">
                <wp:extent cx="1485900" cy="609600"/>
                <wp:effectExtent l="0" t="0" r="0" b="0"/>
                <wp:docPr id="4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5E2C5001" w14:textId="77777777" w:rsidR="00AA0B5F" w:rsidRPr="003C0276" w:rsidRDefault="00AA0B5F" w:rsidP="00A330D3">
          <w:pPr>
            <w:pStyle w:val="Encabezado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PROCESO GESTIÓN DE CALIDAD</w:t>
          </w:r>
        </w:p>
        <w:p w14:paraId="65062987" w14:textId="77777777" w:rsidR="00AA0B5F" w:rsidRPr="003C0276" w:rsidRDefault="00AA0B5F" w:rsidP="00A330D3">
          <w:pPr>
            <w:pStyle w:val="Encabezado"/>
            <w:jc w:val="center"/>
            <w:rPr>
              <w:sz w:val="18"/>
            </w:rPr>
          </w:pPr>
          <w:r>
            <w:rPr>
              <w:b/>
              <w:sz w:val="18"/>
              <w:szCs w:val="20"/>
            </w:rPr>
            <w:t>ACTA DE REUNIÓN</w:t>
          </w:r>
        </w:p>
      </w:tc>
      <w:tc>
        <w:tcPr>
          <w:tcW w:w="2390" w:type="dxa"/>
          <w:vAlign w:val="center"/>
        </w:tcPr>
        <w:p w14:paraId="387400DA" w14:textId="77777777" w:rsidR="00AA0B5F" w:rsidRPr="003C0276" w:rsidRDefault="00AA0B5F" w:rsidP="00A330D3">
          <w:pPr>
            <w:pStyle w:val="Encabezado"/>
            <w:rPr>
              <w:b/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CODIGO:  </w:t>
          </w:r>
          <w:r w:rsidRPr="00421847">
            <w:rPr>
              <w:sz w:val="18"/>
              <w:szCs w:val="20"/>
            </w:rPr>
            <w:t>GC-Fr04</w:t>
          </w:r>
        </w:p>
      </w:tc>
    </w:tr>
    <w:tr w:rsidR="00AA0B5F" w14:paraId="52FE9188" w14:textId="77777777" w:rsidTr="004F05D0">
      <w:trPr>
        <w:trHeight w:val="289"/>
      </w:trPr>
      <w:tc>
        <w:tcPr>
          <w:tcW w:w="2544" w:type="dxa"/>
          <w:vMerge/>
        </w:tcPr>
        <w:p w14:paraId="31921127" w14:textId="77777777" w:rsidR="00AA0B5F" w:rsidRDefault="00AA0B5F" w:rsidP="00A330D3">
          <w:pPr>
            <w:pStyle w:val="Encabezado"/>
          </w:pPr>
        </w:p>
      </w:tc>
      <w:tc>
        <w:tcPr>
          <w:tcW w:w="4921" w:type="dxa"/>
          <w:vMerge/>
          <w:vAlign w:val="center"/>
        </w:tcPr>
        <w:p w14:paraId="4BA8CFDF" w14:textId="77777777" w:rsidR="00AA0B5F" w:rsidRPr="003C0276" w:rsidRDefault="00AA0B5F" w:rsidP="00A330D3">
          <w:pPr>
            <w:pStyle w:val="Encabezado"/>
            <w:jc w:val="center"/>
            <w:rPr>
              <w:sz w:val="18"/>
            </w:rPr>
          </w:pPr>
        </w:p>
      </w:tc>
      <w:tc>
        <w:tcPr>
          <w:tcW w:w="2390" w:type="dxa"/>
          <w:vAlign w:val="center"/>
        </w:tcPr>
        <w:p w14:paraId="263B7B86" w14:textId="77777777" w:rsidR="00AA0B5F" w:rsidRPr="005235BB" w:rsidRDefault="00AA0B5F" w:rsidP="00A330D3">
          <w:pPr>
            <w:pStyle w:val="Encabezado"/>
            <w:rPr>
              <w:sz w:val="18"/>
              <w:szCs w:val="20"/>
            </w:rPr>
          </w:pPr>
          <w:r w:rsidRPr="003C0276">
            <w:rPr>
              <w:b/>
              <w:sz w:val="18"/>
              <w:szCs w:val="20"/>
            </w:rPr>
            <w:t xml:space="preserve">VERSIÓN: </w:t>
          </w:r>
          <w:r>
            <w:rPr>
              <w:sz w:val="18"/>
              <w:szCs w:val="20"/>
            </w:rPr>
            <w:t>01</w:t>
          </w:r>
        </w:p>
      </w:tc>
    </w:tr>
    <w:tr w:rsidR="00AA0B5F" w14:paraId="443DA41A" w14:textId="77777777" w:rsidTr="004F05D0">
      <w:trPr>
        <w:trHeight w:val="442"/>
      </w:trPr>
      <w:tc>
        <w:tcPr>
          <w:tcW w:w="2544" w:type="dxa"/>
          <w:vMerge/>
        </w:tcPr>
        <w:p w14:paraId="0B21DDAF" w14:textId="77777777" w:rsidR="00AA0B5F" w:rsidRDefault="00AA0B5F" w:rsidP="00A330D3">
          <w:pPr>
            <w:pStyle w:val="Encabezado"/>
          </w:pPr>
        </w:p>
      </w:tc>
      <w:tc>
        <w:tcPr>
          <w:tcW w:w="4921" w:type="dxa"/>
          <w:vAlign w:val="center"/>
        </w:tcPr>
        <w:p w14:paraId="2D423CCC" w14:textId="77777777" w:rsidR="00AA0B5F" w:rsidRPr="003C0276" w:rsidRDefault="00AA0B5F" w:rsidP="009619F9">
          <w:pPr>
            <w:pStyle w:val="Encabezado"/>
            <w:jc w:val="center"/>
            <w:rPr>
              <w:sz w:val="18"/>
            </w:rPr>
          </w:pPr>
          <w:r w:rsidRPr="003C0276">
            <w:rPr>
              <w:b/>
              <w:sz w:val="18"/>
              <w:szCs w:val="20"/>
            </w:rPr>
            <w:t>SENADO DE LA REP</w:t>
          </w:r>
          <w:r>
            <w:rPr>
              <w:b/>
              <w:sz w:val="18"/>
              <w:szCs w:val="20"/>
            </w:rPr>
            <w:t>Ú</w:t>
          </w:r>
          <w:r w:rsidRPr="003C0276">
            <w:rPr>
              <w:b/>
              <w:sz w:val="18"/>
              <w:szCs w:val="20"/>
            </w:rPr>
            <w:t>BLICA</w:t>
          </w:r>
        </w:p>
      </w:tc>
      <w:tc>
        <w:tcPr>
          <w:tcW w:w="2390" w:type="dxa"/>
          <w:vAlign w:val="center"/>
        </w:tcPr>
        <w:p w14:paraId="612316C1" w14:textId="77777777" w:rsidR="00AA0B5F" w:rsidRDefault="00AA0B5F" w:rsidP="00435983">
          <w:pPr>
            <w:pStyle w:val="Encabezado"/>
            <w:rPr>
              <w:b/>
              <w:sz w:val="16"/>
              <w:szCs w:val="20"/>
            </w:rPr>
          </w:pPr>
          <w:r w:rsidRPr="00AA07C4">
            <w:rPr>
              <w:b/>
              <w:sz w:val="16"/>
              <w:szCs w:val="20"/>
            </w:rPr>
            <w:t xml:space="preserve">FECHA DE APROBACIÓN: </w:t>
          </w:r>
        </w:p>
        <w:p w14:paraId="1A2CD03E" w14:textId="77777777" w:rsidR="00AA0B5F" w:rsidRPr="00421847" w:rsidRDefault="00AA0B5F" w:rsidP="00F96EF5">
          <w:pPr>
            <w:pStyle w:val="Encabezado"/>
            <w:jc w:val="both"/>
            <w:rPr>
              <w:sz w:val="18"/>
              <w:szCs w:val="20"/>
            </w:rPr>
          </w:pPr>
          <w:r>
            <w:rPr>
              <w:sz w:val="16"/>
              <w:szCs w:val="20"/>
            </w:rPr>
            <w:t>2014 / 03 / 05</w:t>
          </w:r>
          <w:r w:rsidRPr="00421847">
            <w:rPr>
              <w:sz w:val="16"/>
              <w:szCs w:val="20"/>
            </w:rPr>
            <w:t xml:space="preserve">  </w:t>
          </w:r>
        </w:p>
      </w:tc>
    </w:tr>
  </w:tbl>
  <w:p w14:paraId="0BCD6186" w14:textId="77777777" w:rsidR="00AA0B5F" w:rsidRDefault="00AA0B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D6E"/>
    <w:multiLevelType w:val="hybridMultilevel"/>
    <w:tmpl w:val="1FF69FF2"/>
    <w:lvl w:ilvl="0" w:tplc="7B9ECD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521"/>
    <w:multiLevelType w:val="hybridMultilevel"/>
    <w:tmpl w:val="36C0F2BA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32E54"/>
    <w:multiLevelType w:val="multilevel"/>
    <w:tmpl w:val="2AE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A2536"/>
    <w:multiLevelType w:val="hybridMultilevel"/>
    <w:tmpl w:val="6234CBFA"/>
    <w:lvl w:ilvl="0" w:tplc="AC54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77658"/>
    <w:multiLevelType w:val="hybridMultilevel"/>
    <w:tmpl w:val="C3F65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651"/>
    <w:multiLevelType w:val="hybridMultilevel"/>
    <w:tmpl w:val="7892D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0A8"/>
    <w:multiLevelType w:val="hybridMultilevel"/>
    <w:tmpl w:val="996C29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96483"/>
    <w:multiLevelType w:val="hybridMultilevel"/>
    <w:tmpl w:val="9E5CAE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C57CC7"/>
    <w:multiLevelType w:val="hybridMultilevel"/>
    <w:tmpl w:val="442CD61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8A4F5A"/>
    <w:multiLevelType w:val="hybridMultilevel"/>
    <w:tmpl w:val="CC3007AA"/>
    <w:lvl w:ilvl="0" w:tplc="8494A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409F"/>
    <w:multiLevelType w:val="hybridMultilevel"/>
    <w:tmpl w:val="23F489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7FB9"/>
    <w:multiLevelType w:val="hybridMultilevel"/>
    <w:tmpl w:val="5ED6D282"/>
    <w:lvl w:ilvl="0" w:tplc="AF3638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B5997"/>
    <w:multiLevelType w:val="multilevel"/>
    <w:tmpl w:val="919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220A1"/>
    <w:multiLevelType w:val="hybridMultilevel"/>
    <w:tmpl w:val="5A7CB482"/>
    <w:lvl w:ilvl="0" w:tplc="0478EE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64985"/>
    <w:multiLevelType w:val="hybridMultilevel"/>
    <w:tmpl w:val="23C20D34"/>
    <w:lvl w:ilvl="0" w:tplc="39549D2C">
      <w:numFmt w:val="bullet"/>
      <w:lvlText w:val="-"/>
      <w:lvlJc w:val="left"/>
      <w:pPr>
        <w:ind w:left="69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52891761"/>
    <w:multiLevelType w:val="hybridMultilevel"/>
    <w:tmpl w:val="838E6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E0106"/>
    <w:multiLevelType w:val="hybridMultilevel"/>
    <w:tmpl w:val="0BA2C2A8"/>
    <w:lvl w:ilvl="0" w:tplc="FD287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70870"/>
    <w:multiLevelType w:val="hybridMultilevel"/>
    <w:tmpl w:val="DE085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12062"/>
    <w:multiLevelType w:val="hybridMultilevel"/>
    <w:tmpl w:val="E1645E1A"/>
    <w:lvl w:ilvl="0" w:tplc="AA3EB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904B0"/>
    <w:multiLevelType w:val="hybridMultilevel"/>
    <w:tmpl w:val="23F489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661B5"/>
    <w:multiLevelType w:val="hybridMultilevel"/>
    <w:tmpl w:val="718691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AD5F53"/>
    <w:multiLevelType w:val="multilevel"/>
    <w:tmpl w:val="7EA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F2DE8"/>
    <w:multiLevelType w:val="hybridMultilevel"/>
    <w:tmpl w:val="838E6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91D8F"/>
    <w:multiLevelType w:val="hybridMultilevel"/>
    <w:tmpl w:val="A834574A"/>
    <w:lvl w:ilvl="0" w:tplc="E8B28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95CA3"/>
    <w:multiLevelType w:val="hybridMultilevel"/>
    <w:tmpl w:val="A834574A"/>
    <w:lvl w:ilvl="0" w:tplc="E8B28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14D18"/>
    <w:multiLevelType w:val="hybridMultilevel"/>
    <w:tmpl w:val="8D3EF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341DB"/>
    <w:multiLevelType w:val="hybridMultilevel"/>
    <w:tmpl w:val="82406D62"/>
    <w:lvl w:ilvl="0" w:tplc="7932FBB6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25"/>
  </w:num>
  <w:num w:numId="5">
    <w:abstractNumId w:val="8"/>
  </w:num>
  <w:num w:numId="6">
    <w:abstractNumId w:val="26"/>
  </w:num>
  <w:num w:numId="7">
    <w:abstractNumId w:val="6"/>
  </w:num>
  <w:num w:numId="8">
    <w:abstractNumId w:val="4"/>
  </w:num>
  <w:num w:numId="9">
    <w:abstractNumId w:val="12"/>
  </w:num>
  <w:num w:numId="10">
    <w:abstractNumId w:val="21"/>
  </w:num>
  <w:num w:numId="11">
    <w:abstractNumId w:val="13"/>
  </w:num>
  <w:num w:numId="12">
    <w:abstractNumId w:val="20"/>
  </w:num>
  <w:num w:numId="13">
    <w:abstractNumId w:val="2"/>
  </w:num>
  <w:num w:numId="14">
    <w:abstractNumId w:val="19"/>
  </w:num>
  <w:num w:numId="15">
    <w:abstractNumId w:val="0"/>
  </w:num>
  <w:num w:numId="16">
    <w:abstractNumId w:val="10"/>
  </w:num>
  <w:num w:numId="17">
    <w:abstractNumId w:val="1"/>
  </w:num>
  <w:num w:numId="18">
    <w:abstractNumId w:val="11"/>
  </w:num>
  <w:num w:numId="19">
    <w:abstractNumId w:val="15"/>
  </w:num>
  <w:num w:numId="20">
    <w:abstractNumId w:val="5"/>
  </w:num>
  <w:num w:numId="21">
    <w:abstractNumId w:val="22"/>
  </w:num>
  <w:num w:numId="22">
    <w:abstractNumId w:val="3"/>
  </w:num>
  <w:num w:numId="23">
    <w:abstractNumId w:val="9"/>
  </w:num>
  <w:num w:numId="24">
    <w:abstractNumId w:val="16"/>
  </w:num>
  <w:num w:numId="25">
    <w:abstractNumId w:val="18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5F4"/>
    <w:rsid w:val="00002588"/>
    <w:rsid w:val="000069D2"/>
    <w:rsid w:val="0001346E"/>
    <w:rsid w:val="0003013D"/>
    <w:rsid w:val="00034EBD"/>
    <w:rsid w:val="00037B7F"/>
    <w:rsid w:val="0005312F"/>
    <w:rsid w:val="00063873"/>
    <w:rsid w:val="00066FD7"/>
    <w:rsid w:val="00081BEA"/>
    <w:rsid w:val="00084F90"/>
    <w:rsid w:val="00093173"/>
    <w:rsid w:val="000C0973"/>
    <w:rsid w:val="000D0360"/>
    <w:rsid w:val="000E0F8F"/>
    <w:rsid w:val="000F2942"/>
    <w:rsid w:val="00103C81"/>
    <w:rsid w:val="001101F6"/>
    <w:rsid w:val="00136B18"/>
    <w:rsid w:val="001539C4"/>
    <w:rsid w:val="00155275"/>
    <w:rsid w:val="001558F7"/>
    <w:rsid w:val="00163ABC"/>
    <w:rsid w:val="00172D6A"/>
    <w:rsid w:val="001768EF"/>
    <w:rsid w:val="00177E7E"/>
    <w:rsid w:val="00194917"/>
    <w:rsid w:val="001A01F3"/>
    <w:rsid w:val="001A2529"/>
    <w:rsid w:val="001C6C0F"/>
    <w:rsid w:val="001D53E3"/>
    <w:rsid w:val="00225D12"/>
    <w:rsid w:val="0023527E"/>
    <w:rsid w:val="00236656"/>
    <w:rsid w:val="00241C62"/>
    <w:rsid w:val="002465DE"/>
    <w:rsid w:val="002936E7"/>
    <w:rsid w:val="002C0DCC"/>
    <w:rsid w:val="002D3BA0"/>
    <w:rsid w:val="00312B7D"/>
    <w:rsid w:val="003447FE"/>
    <w:rsid w:val="00355AF3"/>
    <w:rsid w:val="00355C2C"/>
    <w:rsid w:val="0037759C"/>
    <w:rsid w:val="00393836"/>
    <w:rsid w:val="003A5A17"/>
    <w:rsid w:val="003B0257"/>
    <w:rsid w:val="003B043B"/>
    <w:rsid w:val="003B1D9E"/>
    <w:rsid w:val="003B73C2"/>
    <w:rsid w:val="003C0276"/>
    <w:rsid w:val="003C4B40"/>
    <w:rsid w:val="004176B9"/>
    <w:rsid w:val="00421847"/>
    <w:rsid w:val="00431DB5"/>
    <w:rsid w:val="00435983"/>
    <w:rsid w:val="00436A59"/>
    <w:rsid w:val="00444D3D"/>
    <w:rsid w:val="00444FF1"/>
    <w:rsid w:val="004610F6"/>
    <w:rsid w:val="00461AFE"/>
    <w:rsid w:val="00473A8A"/>
    <w:rsid w:val="00482C80"/>
    <w:rsid w:val="0048330B"/>
    <w:rsid w:val="00483454"/>
    <w:rsid w:val="004870B9"/>
    <w:rsid w:val="004949F7"/>
    <w:rsid w:val="004B3224"/>
    <w:rsid w:val="004D6A2F"/>
    <w:rsid w:val="004E534F"/>
    <w:rsid w:val="004E665E"/>
    <w:rsid w:val="004F05D0"/>
    <w:rsid w:val="004F69E8"/>
    <w:rsid w:val="004F7D17"/>
    <w:rsid w:val="00500D52"/>
    <w:rsid w:val="00517456"/>
    <w:rsid w:val="005235BB"/>
    <w:rsid w:val="0052788C"/>
    <w:rsid w:val="00536C36"/>
    <w:rsid w:val="0054101F"/>
    <w:rsid w:val="005461B3"/>
    <w:rsid w:val="00563001"/>
    <w:rsid w:val="005669B5"/>
    <w:rsid w:val="00571BBB"/>
    <w:rsid w:val="005807F4"/>
    <w:rsid w:val="0059308A"/>
    <w:rsid w:val="00597D2A"/>
    <w:rsid w:val="005A04D1"/>
    <w:rsid w:val="005B7FA7"/>
    <w:rsid w:val="005D096C"/>
    <w:rsid w:val="005D70F4"/>
    <w:rsid w:val="005D761E"/>
    <w:rsid w:val="005F415E"/>
    <w:rsid w:val="006357A9"/>
    <w:rsid w:val="0064017B"/>
    <w:rsid w:val="006435C5"/>
    <w:rsid w:val="0064640A"/>
    <w:rsid w:val="00662A06"/>
    <w:rsid w:val="00662F03"/>
    <w:rsid w:val="0066369E"/>
    <w:rsid w:val="006663F3"/>
    <w:rsid w:val="00666503"/>
    <w:rsid w:val="00680D01"/>
    <w:rsid w:val="00682245"/>
    <w:rsid w:val="00693761"/>
    <w:rsid w:val="006964A4"/>
    <w:rsid w:val="006B512C"/>
    <w:rsid w:val="006C7075"/>
    <w:rsid w:val="006D359F"/>
    <w:rsid w:val="006E2C01"/>
    <w:rsid w:val="00702583"/>
    <w:rsid w:val="0070331F"/>
    <w:rsid w:val="00705139"/>
    <w:rsid w:val="00715A9C"/>
    <w:rsid w:val="00726CB5"/>
    <w:rsid w:val="00761474"/>
    <w:rsid w:val="007A6A7C"/>
    <w:rsid w:val="007C609C"/>
    <w:rsid w:val="007D46A3"/>
    <w:rsid w:val="007E1621"/>
    <w:rsid w:val="008147C2"/>
    <w:rsid w:val="0082526C"/>
    <w:rsid w:val="008309EE"/>
    <w:rsid w:val="0086364A"/>
    <w:rsid w:val="00871786"/>
    <w:rsid w:val="00886C33"/>
    <w:rsid w:val="008942EC"/>
    <w:rsid w:val="00896AA5"/>
    <w:rsid w:val="008A37CC"/>
    <w:rsid w:val="008B4B1A"/>
    <w:rsid w:val="008B5215"/>
    <w:rsid w:val="008B6BE7"/>
    <w:rsid w:val="008C4EA6"/>
    <w:rsid w:val="008C542F"/>
    <w:rsid w:val="008E263B"/>
    <w:rsid w:val="00913EEB"/>
    <w:rsid w:val="009145F4"/>
    <w:rsid w:val="00932232"/>
    <w:rsid w:val="00933A23"/>
    <w:rsid w:val="00943DA7"/>
    <w:rsid w:val="00945956"/>
    <w:rsid w:val="009619F9"/>
    <w:rsid w:val="00961ACA"/>
    <w:rsid w:val="00963108"/>
    <w:rsid w:val="00967139"/>
    <w:rsid w:val="00990FC1"/>
    <w:rsid w:val="009C2FFA"/>
    <w:rsid w:val="009D06C8"/>
    <w:rsid w:val="009E0499"/>
    <w:rsid w:val="009F1246"/>
    <w:rsid w:val="009F6613"/>
    <w:rsid w:val="00A0234F"/>
    <w:rsid w:val="00A06E7E"/>
    <w:rsid w:val="00A330D3"/>
    <w:rsid w:val="00AA07C4"/>
    <w:rsid w:val="00AA0B5F"/>
    <w:rsid w:val="00AD14AD"/>
    <w:rsid w:val="00AD4E8A"/>
    <w:rsid w:val="00AE18A0"/>
    <w:rsid w:val="00AF14F1"/>
    <w:rsid w:val="00AF1DDA"/>
    <w:rsid w:val="00AF5773"/>
    <w:rsid w:val="00B06C4C"/>
    <w:rsid w:val="00B141D9"/>
    <w:rsid w:val="00B202D6"/>
    <w:rsid w:val="00B207D5"/>
    <w:rsid w:val="00B318E8"/>
    <w:rsid w:val="00B40496"/>
    <w:rsid w:val="00B42F0D"/>
    <w:rsid w:val="00B537F7"/>
    <w:rsid w:val="00B64C37"/>
    <w:rsid w:val="00BC11EE"/>
    <w:rsid w:val="00BC316A"/>
    <w:rsid w:val="00BC4D86"/>
    <w:rsid w:val="00BD1FB3"/>
    <w:rsid w:val="00BE4EE3"/>
    <w:rsid w:val="00BF2B4E"/>
    <w:rsid w:val="00C011F5"/>
    <w:rsid w:val="00C22E7D"/>
    <w:rsid w:val="00C2798C"/>
    <w:rsid w:val="00C43E8C"/>
    <w:rsid w:val="00C84144"/>
    <w:rsid w:val="00C9107A"/>
    <w:rsid w:val="00C93DF3"/>
    <w:rsid w:val="00C967F6"/>
    <w:rsid w:val="00CB5029"/>
    <w:rsid w:val="00CE2122"/>
    <w:rsid w:val="00CF29A0"/>
    <w:rsid w:val="00CF4394"/>
    <w:rsid w:val="00CF6F04"/>
    <w:rsid w:val="00CF718A"/>
    <w:rsid w:val="00D058CC"/>
    <w:rsid w:val="00D07396"/>
    <w:rsid w:val="00D106F1"/>
    <w:rsid w:val="00D1637E"/>
    <w:rsid w:val="00D237EE"/>
    <w:rsid w:val="00D3532B"/>
    <w:rsid w:val="00D404E5"/>
    <w:rsid w:val="00D52E16"/>
    <w:rsid w:val="00D57FD0"/>
    <w:rsid w:val="00D62D53"/>
    <w:rsid w:val="00D77B50"/>
    <w:rsid w:val="00D858D8"/>
    <w:rsid w:val="00D90BE8"/>
    <w:rsid w:val="00D95B77"/>
    <w:rsid w:val="00DA3535"/>
    <w:rsid w:val="00DB0FC1"/>
    <w:rsid w:val="00DB2364"/>
    <w:rsid w:val="00DC6884"/>
    <w:rsid w:val="00DD31A8"/>
    <w:rsid w:val="00DD529A"/>
    <w:rsid w:val="00DE5EAC"/>
    <w:rsid w:val="00DF47A3"/>
    <w:rsid w:val="00E00066"/>
    <w:rsid w:val="00E31266"/>
    <w:rsid w:val="00E43CF2"/>
    <w:rsid w:val="00E56BF0"/>
    <w:rsid w:val="00E6189B"/>
    <w:rsid w:val="00E63559"/>
    <w:rsid w:val="00E7329C"/>
    <w:rsid w:val="00E8126E"/>
    <w:rsid w:val="00E86841"/>
    <w:rsid w:val="00EA3D5D"/>
    <w:rsid w:val="00EB6D3E"/>
    <w:rsid w:val="00EC29D4"/>
    <w:rsid w:val="00EC7528"/>
    <w:rsid w:val="00ED3FC7"/>
    <w:rsid w:val="00ED4FF6"/>
    <w:rsid w:val="00EE24B8"/>
    <w:rsid w:val="00EF2E75"/>
    <w:rsid w:val="00EF4F36"/>
    <w:rsid w:val="00F02029"/>
    <w:rsid w:val="00F307E6"/>
    <w:rsid w:val="00F327CD"/>
    <w:rsid w:val="00F36C9C"/>
    <w:rsid w:val="00F530F7"/>
    <w:rsid w:val="00F5433A"/>
    <w:rsid w:val="00F55944"/>
    <w:rsid w:val="00F6489B"/>
    <w:rsid w:val="00F77AB3"/>
    <w:rsid w:val="00F77AD8"/>
    <w:rsid w:val="00F86DDA"/>
    <w:rsid w:val="00F91CFD"/>
    <w:rsid w:val="00F96A4E"/>
    <w:rsid w:val="00F96EF5"/>
    <w:rsid w:val="00FB1ECC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6249"/>
  <w14:defaultImageDpi w14:val="0"/>
  <w15:docId w15:val="{11AA3B1E-3CBF-3E4D-A2F4-86CFF65B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F4"/>
    <w:pPr>
      <w:spacing w:after="0" w:line="240" w:lineRule="auto"/>
    </w:pPr>
    <w:rPr>
      <w:rFonts w:ascii="Arial" w:hAnsi="Arial" w:cs="Arial"/>
      <w:bCs/>
      <w:sz w:val="1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145F4"/>
    <w:pPr>
      <w:keepNext/>
      <w:jc w:val="center"/>
      <w:outlineLvl w:val="1"/>
    </w:pPr>
    <w:rPr>
      <w:rFonts w:ascii="Times New Roman" w:hAnsi="Times New Roman" w:cs="Times New Roman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72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9145F4"/>
    <w:rPr>
      <w:rFonts w:ascii="Times New Roman" w:hAnsi="Times New Roman" w:cs="Times New Roman"/>
      <w:b/>
      <w:bCs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9145F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5D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5D12"/>
    <w:rPr>
      <w:rFonts w:ascii="Arial" w:hAnsi="Arial" w:cs="Arial"/>
      <w:bCs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225D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5D12"/>
    <w:rPr>
      <w:rFonts w:ascii="Arial" w:hAnsi="Arial" w:cs="Arial"/>
      <w:bCs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D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5D12"/>
    <w:rPr>
      <w:rFonts w:ascii="Tahoma" w:hAnsi="Tahoma" w:cs="Tahoma"/>
      <w:bCs/>
      <w:sz w:val="16"/>
      <w:szCs w:val="16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7E7E"/>
    <w:pPr>
      <w:ind w:left="720"/>
      <w:contextualSpacing/>
    </w:pPr>
  </w:style>
  <w:style w:type="paragraph" w:customStyle="1" w:styleId="Default">
    <w:name w:val="Default"/>
    <w:rsid w:val="00312B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72D6A"/>
    <w:rPr>
      <w:rFonts w:asciiTheme="majorHAnsi" w:eastAsiaTheme="majorEastAsia" w:hAnsiTheme="majorHAnsi" w:cstheme="majorBidi"/>
      <w:b/>
      <w:i/>
      <w:iCs/>
      <w:color w:val="4F81BD" w:themeColor="accent1"/>
      <w:sz w:val="1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2D6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172D6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72D6A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1A01F3"/>
    <w:rPr>
      <w:rFonts w:ascii="Arial" w:hAnsi="Arial" w:cs="Arial"/>
      <w:bCs/>
      <w:sz w:val="1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nado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Celsa Violeta Valderrama Varela</dc:creator>
  <cp:lastModifiedBy>CVioleta Valderrama</cp:lastModifiedBy>
  <cp:revision>5</cp:revision>
  <cp:lastPrinted>2019-01-24T23:58:00Z</cp:lastPrinted>
  <dcterms:created xsi:type="dcterms:W3CDTF">2020-08-21T16:02:00Z</dcterms:created>
  <dcterms:modified xsi:type="dcterms:W3CDTF">2020-09-01T21:07:00Z</dcterms:modified>
</cp:coreProperties>
</file>