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CD8CC0" w14:textId="77777777" w:rsidR="00DF297A" w:rsidRDefault="00DF29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tbl>
      <w:tblPr>
        <w:tblStyle w:val="a"/>
        <w:tblW w:w="17890" w:type="dxa"/>
        <w:tblInd w:w="-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36"/>
        <w:gridCol w:w="1037"/>
        <w:gridCol w:w="717"/>
        <w:gridCol w:w="1692"/>
        <w:gridCol w:w="2126"/>
        <w:gridCol w:w="1276"/>
        <w:gridCol w:w="1165"/>
        <w:gridCol w:w="1670"/>
        <w:gridCol w:w="1275"/>
        <w:gridCol w:w="1276"/>
        <w:gridCol w:w="1559"/>
        <w:gridCol w:w="1797"/>
        <w:gridCol w:w="1464"/>
      </w:tblGrid>
      <w:tr w:rsidR="00DF297A" w14:paraId="64180B4F" w14:textId="77777777">
        <w:trPr>
          <w:trHeight w:val="469"/>
        </w:trPr>
        <w:tc>
          <w:tcPr>
            <w:tcW w:w="836" w:type="dxa"/>
            <w:vMerge w:val="restart"/>
            <w:vAlign w:val="center"/>
          </w:tcPr>
          <w:p w14:paraId="0E9D80EA" w14:textId="77777777" w:rsidR="00DF297A" w:rsidRDefault="002B3704">
            <w:pPr>
              <w:jc w:val="center"/>
              <w:rPr>
                <w:b/>
                <w:sz w:val="18"/>
                <w:szCs w:val="18"/>
              </w:rPr>
            </w:pPr>
            <w:bookmarkStart w:id="0" w:name="_heading=h.gjdgxs" w:colFirst="0" w:colLast="0"/>
            <w:bookmarkEnd w:id="0"/>
            <w:r>
              <w:rPr>
                <w:b/>
                <w:sz w:val="18"/>
                <w:szCs w:val="18"/>
              </w:rPr>
              <w:t>FECHA</w:t>
            </w:r>
          </w:p>
        </w:tc>
        <w:tc>
          <w:tcPr>
            <w:tcW w:w="1037" w:type="dxa"/>
            <w:vMerge w:val="restart"/>
            <w:vAlign w:val="center"/>
          </w:tcPr>
          <w:p w14:paraId="4B673858" w14:textId="77777777" w:rsidR="00DF297A" w:rsidRDefault="002B370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TIPO DE RESIDUO</w:t>
            </w:r>
          </w:p>
        </w:tc>
        <w:tc>
          <w:tcPr>
            <w:tcW w:w="717" w:type="dxa"/>
            <w:vMerge w:val="restart"/>
            <w:vAlign w:val="center"/>
          </w:tcPr>
          <w:p w14:paraId="51E96FAB" w14:textId="77777777" w:rsidR="00DF297A" w:rsidRDefault="002B370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PESO</w:t>
            </w:r>
          </w:p>
        </w:tc>
        <w:tc>
          <w:tcPr>
            <w:tcW w:w="1692" w:type="dxa"/>
            <w:vMerge w:val="restart"/>
            <w:vAlign w:val="center"/>
          </w:tcPr>
          <w:p w14:paraId="036DDBF3" w14:textId="61754CF7" w:rsidR="00DF297A" w:rsidRPr="002B3704" w:rsidRDefault="002B3704">
            <w:pPr>
              <w:jc w:val="center"/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 xml:space="preserve">GESTOR </w:t>
            </w:r>
            <w:r w:rsidR="009002C6" w:rsidRPr="002B3704">
              <w:rPr>
                <w:b/>
                <w:sz w:val="18"/>
                <w:szCs w:val="18"/>
              </w:rPr>
              <w:t>AMBIENTAL QUE</w:t>
            </w:r>
            <w:r w:rsidRPr="002B3704">
              <w:rPr>
                <w:b/>
                <w:sz w:val="18"/>
                <w:szCs w:val="18"/>
              </w:rPr>
              <w:t xml:space="preserve"> RECIBE LOS RESIDUOS </w:t>
            </w:r>
          </w:p>
        </w:tc>
        <w:tc>
          <w:tcPr>
            <w:tcW w:w="2126" w:type="dxa"/>
            <w:vMerge w:val="restart"/>
            <w:vAlign w:val="center"/>
          </w:tcPr>
          <w:p w14:paraId="289BB12D" w14:textId="36B57707" w:rsidR="00DF297A" w:rsidRPr="002B3704" w:rsidRDefault="002B3704">
            <w:pPr>
              <w:jc w:val="center"/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 xml:space="preserve">NOMBRE </w:t>
            </w:r>
            <w:r w:rsidR="009002C6" w:rsidRPr="002B3704">
              <w:rPr>
                <w:b/>
                <w:sz w:val="18"/>
                <w:szCs w:val="18"/>
              </w:rPr>
              <w:t>DEL OPERARIO</w:t>
            </w:r>
            <w:r w:rsidRPr="002B3704">
              <w:rPr>
                <w:b/>
                <w:sz w:val="18"/>
                <w:szCs w:val="18"/>
              </w:rPr>
              <w:t xml:space="preserve"> RECOLECTOR</w:t>
            </w:r>
          </w:p>
        </w:tc>
        <w:tc>
          <w:tcPr>
            <w:tcW w:w="6662" w:type="dxa"/>
            <w:gridSpan w:val="5"/>
            <w:vAlign w:val="center"/>
          </w:tcPr>
          <w:p w14:paraId="77E8D227" w14:textId="77777777" w:rsidR="00DF297A" w:rsidRPr="002B3704" w:rsidRDefault="002B3704">
            <w:pPr>
              <w:jc w:val="center"/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>VERIFICACION DE REQUISITOS LEGALES Y OPERATIVOS</w:t>
            </w:r>
          </w:p>
        </w:tc>
        <w:tc>
          <w:tcPr>
            <w:tcW w:w="1559" w:type="dxa"/>
            <w:vMerge w:val="restart"/>
            <w:vAlign w:val="center"/>
          </w:tcPr>
          <w:p w14:paraId="39D314F5" w14:textId="77777777" w:rsidR="00DF297A" w:rsidRPr="002B3704" w:rsidRDefault="002B3704">
            <w:pPr>
              <w:jc w:val="center"/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>NOMBRE OPERARIO QUE ENTREGA</w:t>
            </w:r>
          </w:p>
        </w:tc>
        <w:tc>
          <w:tcPr>
            <w:tcW w:w="1797" w:type="dxa"/>
            <w:vMerge w:val="restart"/>
            <w:vAlign w:val="center"/>
          </w:tcPr>
          <w:p w14:paraId="71D7DF55" w14:textId="77777777" w:rsidR="00DF297A" w:rsidRPr="002B3704" w:rsidRDefault="002B3704">
            <w:pPr>
              <w:jc w:val="center"/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>OBSERVACIONES</w:t>
            </w:r>
          </w:p>
        </w:tc>
        <w:tc>
          <w:tcPr>
            <w:tcW w:w="1464" w:type="dxa"/>
            <w:vMerge w:val="restart"/>
          </w:tcPr>
          <w:p w14:paraId="019FA20A" w14:textId="77777777" w:rsidR="00DF297A" w:rsidRPr="002B3704" w:rsidRDefault="002B3704">
            <w:pPr>
              <w:rPr>
                <w:b/>
                <w:sz w:val="18"/>
                <w:szCs w:val="18"/>
              </w:rPr>
            </w:pPr>
            <w:r w:rsidRPr="002B3704">
              <w:rPr>
                <w:b/>
                <w:sz w:val="18"/>
                <w:szCs w:val="18"/>
              </w:rPr>
              <w:t>FIRMA DE OPERARIO QUE ENTREGA</w:t>
            </w:r>
          </w:p>
        </w:tc>
      </w:tr>
      <w:tr w:rsidR="00DF297A" w14:paraId="28108906" w14:textId="77777777">
        <w:trPr>
          <w:trHeight w:val="300"/>
        </w:trPr>
        <w:tc>
          <w:tcPr>
            <w:tcW w:w="836" w:type="dxa"/>
            <w:vMerge/>
            <w:vAlign w:val="center"/>
          </w:tcPr>
          <w:p w14:paraId="0976BFF4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037" w:type="dxa"/>
            <w:vMerge/>
            <w:vAlign w:val="center"/>
          </w:tcPr>
          <w:p w14:paraId="2BAEA1F3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717" w:type="dxa"/>
            <w:vMerge/>
            <w:vAlign w:val="center"/>
          </w:tcPr>
          <w:p w14:paraId="6587A47E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692" w:type="dxa"/>
            <w:vMerge/>
            <w:vAlign w:val="center"/>
          </w:tcPr>
          <w:p w14:paraId="1FBE5EFA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Merge/>
            <w:vAlign w:val="center"/>
          </w:tcPr>
          <w:p w14:paraId="654E5131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</w:tcPr>
          <w:p w14:paraId="088DC3BC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ELEMENTOS DE PROTECCION</w:t>
            </w:r>
          </w:p>
        </w:tc>
        <w:tc>
          <w:tcPr>
            <w:tcW w:w="1165" w:type="dxa"/>
          </w:tcPr>
          <w:p w14:paraId="419AAB3C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BOTIQUIN EMERGENCIA</w:t>
            </w:r>
          </w:p>
        </w:tc>
        <w:tc>
          <w:tcPr>
            <w:tcW w:w="1670" w:type="dxa"/>
          </w:tcPr>
          <w:p w14:paraId="65A7EF84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CUADRO VACUNAS</w:t>
            </w:r>
          </w:p>
          <w:p w14:paraId="769C892B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(SI APLICA)</w:t>
            </w:r>
          </w:p>
        </w:tc>
        <w:tc>
          <w:tcPr>
            <w:tcW w:w="1275" w:type="dxa"/>
          </w:tcPr>
          <w:p w14:paraId="6E473E3D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SEÑALIZACION DE VEHICULO</w:t>
            </w:r>
          </w:p>
        </w:tc>
        <w:tc>
          <w:tcPr>
            <w:tcW w:w="1276" w:type="dxa"/>
          </w:tcPr>
          <w:p w14:paraId="3E2BA1AC" w14:textId="77777777" w:rsidR="00DF297A" w:rsidRDefault="002B3704">
            <w:pPr>
              <w:jc w:val="center"/>
              <w:rPr>
                <w:b/>
              </w:rPr>
            </w:pPr>
            <w:r>
              <w:rPr>
                <w:b/>
              </w:rPr>
              <w:t>TARJETAS DE EMERGENCIA</w:t>
            </w:r>
          </w:p>
        </w:tc>
        <w:tc>
          <w:tcPr>
            <w:tcW w:w="1559" w:type="dxa"/>
            <w:vMerge/>
            <w:vAlign w:val="center"/>
          </w:tcPr>
          <w:p w14:paraId="2AE61289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797" w:type="dxa"/>
            <w:vMerge/>
            <w:vAlign w:val="center"/>
          </w:tcPr>
          <w:p w14:paraId="5761DD72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  <w:tc>
          <w:tcPr>
            <w:tcW w:w="1464" w:type="dxa"/>
            <w:vMerge/>
          </w:tcPr>
          <w:p w14:paraId="607949C9" w14:textId="77777777" w:rsidR="00DF297A" w:rsidRDefault="00DF297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</w:rPr>
            </w:pPr>
          </w:p>
        </w:tc>
      </w:tr>
      <w:tr w:rsidR="00DF297A" w14:paraId="4C08DEA3" w14:textId="77777777">
        <w:trPr>
          <w:trHeight w:val="300"/>
        </w:trPr>
        <w:tc>
          <w:tcPr>
            <w:tcW w:w="836" w:type="dxa"/>
          </w:tcPr>
          <w:p w14:paraId="1D657F54" w14:textId="77777777" w:rsidR="00DF297A" w:rsidRDefault="002B3704">
            <w:r>
              <w:t> </w:t>
            </w:r>
          </w:p>
          <w:p w14:paraId="59D26C51" w14:textId="77777777" w:rsidR="00DF297A" w:rsidRDefault="00DF297A"/>
          <w:p w14:paraId="78923F1B" w14:textId="77777777" w:rsidR="00DF297A" w:rsidRDefault="00DF297A"/>
        </w:tc>
        <w:tc>
          <w:tcPr>
            <w:tcW w:w="1037" w:type="dxa"/>
          </w:tcPr>
          <w:p w14:paraId="1D8BED4A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1C1AFABD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5211E9BE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14410A00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1E294BAA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31486BEF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42618BFC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33442C6C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5968F7F6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2AFD7235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58132CED" w14:textId="77777777" w:rsidR="00DF297A" w:rsidRDefault="00DF297A"/>
        </w:tc>
        <w:tc>
          <w:tcPr>
            <w:tcW w:w="1464" w:type="dxa"/>
          </w:tcPr>
          <w:p w14:paraId="72AF597C" w14:textId="77777777" w:rsidR="00DF297A" w:rsidRDefault="00DF297A"/>
        </w:tc>
      </w:tr>
      <w:tr w:rsidR="00DF297A" w14:paraId="4DA7A0CD" w14:textId="77777777">
        <w:trPr>
          <w:trHeight w:val="300"/>
        </w:trPr>
        <w:tc>
          <w:tcPr>
            <w:tcW w:w="836" w:type="dxa"/>
          </w:tcPr>
          <w:p w14:paraId="0B51DEF9" w14:textId="77777777" w:rsidR="00DF297A" w:rsidRDefault="002B3704">
            <w:r>
              <w:t> </w:t>
            </w:r>
          </w:p>
          <w:p w14:paraId="5EE39C12" w14:textId="77777777" w:rsidR="00DF297A" w:rsidRDefault="00DF297A"/>
          <w:p w14:paraId="5CE73F6B" w14:textId="77777777" w:rsidR="00DF297A" w:rsidRDefault="00DF297A"/>
        </w:tc>
        <w:tc>
          <w:tcPr>
            <w:tcW w:w="1037" w:type="dxa"/>
          </w:tcPr>
          <w:p w14:paraId="2E78E6C1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6F394FC1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04B5908F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447771BA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3552B3C1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40C6BC05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2327DB8B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4B1E2129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5DEB0E8A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1D99AC83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2B7BD20B" w14:textId="77777777" w:rsidR="00DF297A" w:rsidRDefault="00DF297A"/>
        </w:tc>
        <w:tc>
          <w:tcPr>
            <w:tcW w:w="1464" w:type="dxa"/>
          </w:tcPr>
          <w:p w14:paraId="4835A92B" w14:textId="77777777" w:rsidR="00DF297A" w:rsidRDefault="00DF297A"/>
        </w:tc>
      </w:tr>
      <w:tr w:rsidR="00DF297A" w14:paraId="5EAF45E5" w14:textId="77777777">
        <w:trPr>
          <w:trHeight w:val="300"/>
        </w:trPr>
        <w:tc>
          <w:tcPr>
            <w:tcW w:w="836" w:type="dxa"/>
          </w:tcPr>
          <w:p w14:paraId="32D0AB92" w14:textId="77777777" w:rsidR="00DF297A" w:rsidRDefault="002B3704">
            <w:r>
              <w:t> </w:t>
            </w:r>
          </w:p>
          <w:p w14:paraId="0A52C461" w14:textId="77777777" w:rsidR="00DF297A" w:rsidRDefault="00DF297A"/>
          <w:p w14:paraId="24446387" w14:textId="77777777" w:rsidR="00DF297A" w:rsidRDefault="00DF297A"/>
        </w:tc>
        <w:tc>
          <w:tcPr>
            <w:tcW w:w="1037" w:type="dxa"/>
          </w:tcPr>
          <w:p w14:paraId="6EAB04E9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31E85ACD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39F04390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515CC407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6ED91CC7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1A31EF23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08AFDA79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5D5D15BE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5718064B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4FB65724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2139EF80" w14:textId="77777777" w:rsidR="00DF297A" w:rsidRDefault="00DF297A"/>
        </w:tc>
        <w:tc>
          <w:tcPr>
            <w:tcW w:w="1464" w:type="dxa"/>
          </w:tcPr>
          <w:p w14:paraId="46A5B8CC" w14:textId="77777777" w:rsidR="00DF297A" w:rsidRDefault="00DF297A"/>
        </w:tc>
      </w:tr>
      <w:tr w:rsidR="00DF297A" w14:paraId="4413539D" w14:textId="77777777">
        <w:trPr>
          <w:trHeight w:val="300"/>
        </w:trPr>
        <w:tc>
          <w:tcPr>
            <w:tcW w:w="836" w:type="dxa"/>
          </w:tcPr>
          <w:p w14:paraId="05194F97" w14:textId="77777777" w:rsidR="00DF297A" w:rsidRDefault="002B3704">
            <w:r>
              <w:t> </w:t>
            </w:r>
          </w:p>
          <w:p w14:paraId="370F0ED3" w14:textId="77777777" w:rsidR="00DF297A" w:rsidRDefault="00DF297A"/>
          <w:p w14:paraId="57B88C9E" w14:textId="77777777" w:rsidR="00DF297A" w:rsidRDefault="00DF297A"/>
        </w:tc>
        <w:tc>
          <w:tcPr>
            <w:tcW w:w="1037" w:type="dxa"/>
          </w:tcPr>
          <w:p w14:paraId="5DF76CAD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78111C89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43809EFE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38604D6A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6186BEDC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0954F895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1BD12CDF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42B31817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6BB00338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5A786584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57DB61A0" w14:textId="77777777" w:rsidR="00DF297A" w:rsidRDefault="00DF297A"/>
        </w:tc>
        <w:tc>
          <w:tcPr>
            <w:tcW w:w="1464" w:type="dxa"/>
          </w:tcPr>
          <w:p w14:paraId="163D2DD0" w14:textId="77777777" w:rsidR="00DF297A" w:rsidRDefault="00DF297A"/>
        </w:tc>
      </w:tr>
      <w:tr w:rsidR="00DF297A" w14:paraId="301A19E5" w14:textId="77777777">
        <w:trPr>
          <w:trHeight w:val="300"/>
        </w:trPr>
        <w:tc>
          <w:tcPr>
            <w:tcW w:w="836" w:type="dxa"/>
          </w:tcPr>
          <w:p w14:paraId="347B79B7" w14:textId="77777777" w:rsidR="00DF297A" w:rsidRDefault="002B3704">
            <w:r>
              <w:t> </w:t>
            </w:r>
          </w:p>
          <w:p w14:paraId="7FF9267C" w14:textId="77777777" w:rsidR="00DF297A" w:rsidRDefault="00DF297A"/>
          <w:p w14:paraId="14466E6B" w14:textId="77777777" w:rsidR="00DF297A" w:rsidRDefault="00DF297A"/>
        </w:tc>
        <w:tc>
          <w:tcPr>
            <w:tcW w:w="1037" w:type="dxa"/>
          </w:tcPr>
          <w:p w14:paraId="6D06ACA6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341A5BD5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7241DA36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635D2FAB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08FA9C40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1148F0A9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364539B8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18C415C6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3583FCCF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23866DAA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7729CBC6" w14:textId="77777777" w:rsidR="00DF297A" w:rsidRDefault="00DF297A"/>
        </w:tc>
        <w:tc>
          <w:tcPr>
            <w:tcW w:w="1464" w:type="dxa"/>
          </w:tcPr>
          <w:p w14:paraId="197B73E7" w14:textId="77777777" w:rsidR="00DF297A" w:rsidRDefault="00DF297A"/>
        </w:tc>
      </w:tr>
      <w:tr w:rsidR="00DF297A" w14:paraId="0F7DA312" w14:textId="77777777">
        <w:trPr>
          <w:trHeight w:val="300"/>
        </w:trPr>
        <w:tc>
          <w:tcPr>
            <w:tcW w:w="836" w:type="dxa"/>
          </w:tcPr>
          <w:p w14:paraId="746029C6" w14:textId="77777777" w:rsidR="00DF297A" w:rsidRDefault="002B3704">
            <w:r>
              <w:t> </w:t>
            </w:r>
          </w:p>
          <w:p w14:paraId="282F8AFD" w14:textId="77777777" w:rsidR="00DF297A" w:rsidRDefault="00DF297A"/>
          <w:p w14:paraId="42F3E1B4" w14:textId="77777777" w:rsidR="00DF297A" w:rsidRDefault="00DF297A"/>
        </w:tc>
        <w:tc>
          <w:tcPr>
            <w:tcW w:w="1037" w:type="dxa"/>
          </w:tcPr>
          <w:p w14:paraId="21268F68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5F585A87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5B95CD66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1CF5B286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18CE8ACF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46AFEFA8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6689CC4E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4F6FC917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0E8261C2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3AED0041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312FA0F8" w14:textId="77777777" w:rsidR="00DF297A" w:rsidRDefault="00DF297A"/>
        </w:tc>
        <w:tc>
          <w:tcPr>
            <w:tcW w:w="1464" w:type="dxa"/>
          </w:tcPr>
          <w:p w14:paraId="0B3F1E64" w14:textId="77777777" w:rsidR="00DF297A" w:rsidRDefault="00DF297A"/>
        </w:tc>
      </w:tr>
      <w:tr w:rsidR="00DF297A" w14:paraId="5FDED927" w14:textId="77777777">
        <w:trPr>
          <w:trHeight w:val="300"/>
        </w:trPr>
        <w:tc>
          <w:tcPr>
            <w:tcW w:w="836" w:type="dxa"/>
          </w:tcPr>
          <w:p w14:paraId="61E59A9E" w14:textId="77777777" w:rsidR="00DF297A" w:rsidRDefault="002B3704">
            <w:r>
              <w:t> </w:t>
            </w:r>
          </w:p>
          <w:p w14:paraId="40697844" w14:textId="77777777" w:rsidR="00DF297A" w:rsidRDefault="00DF297A"/>
          <w:p w14:paraId="29378C84" w14:textId="77777777" w:rsidR="00DF297A" w:rsidRDefault="00DF297A"/>
        </w:tc>
        <w:tc>
          <w:tcPr>
            <w:tcW w:w="1037" w:type="dxa"/>
          </w:tcPr>
          <w:p w14:paraId="53166630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1D5B2F28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4E2CE4B3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2B4E98B2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0144AD33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42B52A69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3B28D06B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27D068BF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014F32FE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5663F850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5439FE30" w14:textId="77777777" w:rsidR="00DF297A" w:rsidRDefault="00DF297A"/>
        </w:tc>
        <w:tc>
          <w:tcPr>
            <w:tcW w:w="1464" w:type="dxa"/>
          </w:tcPr>
          <w:p w14:paraId="4FD956AC" w14:textId="77777777" w:rsidR="00DF297A" w:rsidRDefault="00DF297A"/>
        </w:tc>
      </w:tr>
      <w:tr w:rsidR="00DF297A" w14:paraId="7F73117D" w14:textId="77777777">
        <w:trPr>
          <w:trHeight w:val="300"/>
        </w:trPr>
        <w:tc>
          <w:tcPr>
            <w:tcW w:w="836" w:type="dxa"/>
          </w:tcPr>
          <w:p w14:paraId="033D90C0" w14:textId="77777777" w:rsidR="00DF297A" w:rsidRDefault="002B3704">
            <w:r>
              <w:t> </w:t>
            </w:r>
          </w:p>
          <w:p w14:paraId="6BE6D895" w14:textId="77777777" w:rsidR="00DF297A" w:rsidRDefault="00DF297A"/>
          <w:p w14:paraId="120FCD3C" w14:textId="77777777" w:rsidR="00DF297A" w:rsidRDefault="00DF297A"/>
        </w:tc>
        <w:tc>
          <w:tcPr>
            <w:tcW w:w="1037" w:type="dxa"/>
          </w:tcPr>
          <w:p w14:paraId="03414001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79412B98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54326021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2B9EB0C6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01F06D28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7F98471B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0FECE421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0DF88036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115B5044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77230077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14D5C52D" w14:textId="77777777" w:rsidR="00DF297A" w:rsidRDefault="00DF297A"/>
        </w:tc>
        <w:tc>
          <w:tcPr>
            <w:tcW w:w="1464" w:type="dxa"/>
          </w:tcPr>
          <w:p w14:paraId="67FA1135" w14:textId="77777777" w:rsidR="00DF297A" w:rsidRDefault="00DF297A"/>
        </w:tc>
      </w:tr>
      <w:tr w:rsidR="00DF297A" w14:paraId="14ACFA25" w14:textId="77777777">
        <w:trPr>
          <w:trHeight w:val="300"/>
        </w:trPr>
        <w:tc>
          <w:tcPr>
            <w:tcW w:w="836" w:type="dxa"/>
          </w:tcPr>
          <w:p w14:paraId="7C72F68C" w14:textId="77777777" w:rsidR="00DF297A" w:rsidRDefault="002B3704">
            <w:r>
              <w:t> </w:t>
            </w:r>
          </w:p>
          <w:p w14:paraId="616948BA" w14:textId="77777777" w:rsidR="00DF297A" w:rsidRDefault="00DF297A"/>
          <w:p w14:paraId="1F17E8C1" w14:textId="77777777" w:rsidR="00DF297A" w:rsidRDefault="00DF297A"/>
        </w:tc>
        <w:tc>
          <w:tcPr>
            <w:tcW w:w="1037" w:type="dxa"/>
          </w:tcPr>
          <w:p w14:paraId="7348FE24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524A9699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12805E9A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61B9E673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33CAC5EF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05183AD8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0D961BDB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52B75A8D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5F19C3B0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7A75296D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7BC3296A" w14:textId="77777777" w:rsidR="00DF297A" w:rsidRDefault="00DF297A"/>
        </w:tc>
        <w:tc>
          <w:tcPr>
            <w:tcW w:w="1464" w:type="dxa"/>
          </w:tcPr>
          <w:p w14:paraId="0918BA3A" w14:textId="77777777" w:rsidR="00DF297A" w:rsidRDefault="00DF297A"/>
        </w:tc>
      </w:tr>
      <w:tr w:rsidR="00DF297A" w14:paraId="6F0DCA28" w14:textId="77777777">
        <w:trPr>
          <w:trHeight w:val="300"/>
        </w:trPr>
        <w:tc>
          <w:tcPr>
            <w:tcW w:w="836" w:type="dxa"/>
          </w:tcPr>
          <w:p w14:paraId="4B052453" w14:textId="77777777" w:rsidR="00DF297A" w:rsidRDefault="002B3704">
            <w:r>
              <w:t> </w:t>
            </w:r>
          </w:p>
          <w:p w14:paraId="1F4F578D" w14:textId="77777777" w:rsidR="00DF297A" w:rsidRDefault="00DF297A"/>
          <w:p w14:paraId="41DE7611" w14:textId="77777777" w:rsidR="00DF297A" w:rsidRDefault="00DF297A"/>
        </w:tc>
        <w:tc>
          <w:tcPr>
            <w:tcW w:w="1037" w:type="dxa"/>
          </w:tcPr>
          <w:p w14:paraId="0E644CB6" w14:textId="77777777" w:rsidR="00DF297A" w:rsidRDefault="002B3704">
            <w:r>
              <w:t> </w:t>
            </w:r>
          </w:p>
        </w:tc>
        <w:tc>
          <w:tcPr>
            <w:tcW w:w="717" w:type="dxa"/>
          </w:tcPr>
          <w:p w14:paraId="38DF9020" w14:textId="77777777" w:rsidR="00DF297A" w:rsidRDefault="002B3704">
            <w:r>
              <w:t> </w:t>
            </w:r>
          </w:p>
        </w:tc>
        <w:tc>
          <w:tcPr>
            <w:tcW w:w="1692" w:type="dxa"/>
          </w:tcPr>
          <w:p w14:paraId="73A8E354" w14:textId="77777777" w:rsidR="00DF297A" w:rsidRDefault="002B3704">
            <w:r>
              <w:t> </w:t>
            </w:r>
          </w:p>
        </w:tc>
        <w:tc>
          <w:tcPr>
            <w:tcW w:w="2126" w:type="dxa"/>
          </w:tcPr>
          <w:p w14:paraId="31260733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1AEF08C5" w14:textId="77777777" w:rsidR="00DF297A" w:rsidRDefault="002B3704">
            <w:r>
              <w:t> </w:t>
            </w:r>
          </w:p>
        </w:tc>
        <w:tc>
          <w:tcPr>
            <w:tcW w:w="1165" w:type="dxa"/>
          </w:tcPr>
          <w:p w14:paraId="5F302DDA" w14:textId="77777777" w:rsidR="00DF297A" w:rsidRDefault="002B3704">
            <w:r>
              <w:t> </w:t>
            </w:r>
          </w:p>
        </w:tc>
        <w:tc>
          <w:tcPr>
            <w:tcW w:w="1670" w:type="dxa"/>
          </w:tcPr>
          <w:p w14:paraId="565BFE8D" w14:textId="77777777" w:rsidR="00DF297A" w:rsidRDefault="002B3704">
            <w:r>
              <w:t> </w:t>
            </w:r>
          </w:p>
        </w:tc>
        <w:tc>
          <w:tcPr>
            <w:tcW w:w="1275" w:type="dxa"/>
          </w:tcPr>
          <w:p w14:paraId="224158D1" w14:textId="77777777" w:rsidR="00DF297A" w:rsidRDefault="002B3704">
            <w:r>
              <w:t> </w:t>
            </w:r>
          </w:p>
        </w:tc>
        <w:tc>
          <w:tcPr>
            <w:tcW w:w="1276" w:type="dxa"/>
          </w:tcPr>
          <w:p w14:paraId="3FF90B7D" w14:textId="77777777" w:rsidR="00DF297A" w:rsidRDefault="002B3704">
            <w:r>
              <w:t> </w:t>
            </w:r>
          </w:p>
        </w:tc>
        <w:tc>
          <w:tcPr>
            <w:tcW w:w="1559" w:type="dxa"/>
          </w:tcPr>
          <w:p w14:paraId="503A91C7" w14:textId="77777777" w:rsidR="00DF297A" w:rsidRDefault="002B3704">
            <w:r>
              <w:t> </w:t>
            </w:r>
          </w:p>
        </w:tc>
        <w:tc>
          <w:tcPr>
            <w:tcW w:w="1797" w:type="dxa"/>
          </w:tcPr>
          <w:p w14:paraId="71F75130" w14:textId="77777777" w:rsidR="00DF297A" w:rsidRDefault="00DF297A"/>
        </w:tc>
        <w:tc>
          <w:tcPr>
            <w:tcW w:w="1464" w:type="dxa"/>
          </w:tcPr>
          <w:p w14:paraId="37F28CBC" w14:textId="77777777" w:rsidR="00DF297A" w:rsidRDefault="00DF297A"/>
        </w:tc>
      </w:tr>
    </w:tbl>
    <w:p w14:paraId="707B9068" w14:textId="77777777" w:rsidR="00DF297A" w:rsidRDefault="00DF297A"/>
    <w:tbl>
      <w:tblPr>
        <w:tblStyle w:val="a0"/>
        <w:tblpPr w:leftFromText="141" w:rightFromText="141" w:vertAnchor="text" w:horzAnchor="margin" w:tblpXSpec="center" w:tblpY="50"/>
        <w:tblW w:w="1417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96"/>
        <w:gridCol w:w="12479"/>
      </w:tblGrid>
      <w:tr w:rsidR="00A23F5F" w14:paraId="72096473" w14:textId="77777777" w:rsidTr="00A23F5F">
        <w:tc>
          <w:tcPr>
            <w:tcW w:w="14175" w:type="dxa"/>
            <w:gridSpan w:val="2"/>
          </w:tcPr>
          <w:p w14:paraId="22F37CD9" w14:textId="77777777" w:rsidR="00A23F5F" w:rsidRDefault="00A23F5F" w:rsidP="00A23F5F">
            <w:pPr>
              <w:spacing w:before="120"/>
              <w:jc w:val="center"/>
              <w:rPr>
                <w:b/>
                <w:sz w:val="18"/>
                <w:szCs w:val="18"/>
              </w:rPr>
            </w:pPr>
            <w:r w:rsidRPr="00A23F5F">
              <w:rPr>
                <w:b/>
                <w:sz w:val="18"/>
                <w:szCs w:val="18"/>
              </w:rPr>
              <w:t>REVISÓ (Espacio exclusivo de Bienes y Servicios)</w:t>
            </w:r>
          </w:p>
        </w:tc>
      </w:tr>
      <w:tr w:rsidR="00A23F5F" w14:paraId="55BB9013" w14:textId="77777777" w:rsidTr="00A23F5F">
        <w:tc>
          <w:tcPr>
            <w:tcW w:w="1696" w:type="dxa"/>
          </w:tcPr>
          <w:p w14:paraId="6D5F84E3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NOMBRE:</w:t>
            </w:r>
          </w:p>
        </w:tc>
        <w:tc>
          <w:tcPr>
            <w:tcW w:w="12479" w:type="dxa"/>
          </w:tcPr>
          <w:p w14:paraId="0479F513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A23F5F" w14:paraId="12F90DCC" w14:textId="77777777" w:rsidTr="00A23F5F">
        <w:tc>
          <w:tcPr>
            <w:tcW w:w="1696" w:type="dxa"/>
          </w:tcPr>
          <w:p w14:paraId="17930F42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CARGO:</w:t>
            </w:r>
          </w:p>
        </w:tc>
        <w:tc>
          <w:tcPr>
            <w:tcW w:w="12479" w:type="dxa"/>
          </w:tcPr>
          <w:p w14:paraId="7FBD0F18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  <w:tr w:rsidR="00A23F5F" w14:paraId="7C52AC6D" w14:textId="77777777" w:rsidTr="00A23F5F">
        <w:tc>
          <w:tcPr>
            <w:tcW w:w="1696" w:type="dxa"/>
          </w:tcPr>
          <w:p w14:paraId="77930B2C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DEPENDENCIA:</w:t>
            </w:r>
          </w:p>
        </w:tc>
        <w:tc>
          <w:tcPr>
            <w:tcW w:w="12479" w:type="dxa"/>
          </w:tcPr>
          <w:p w14:paraId="5F207C70" w14:textId="77777777" w:rsidR="00A23F5F" w:rsidRDefault="00A23F5F" w:rsidP="00A23F5F">
            <w:pPr>
              <w:spacing w:before="120"/>
              <w:jc w:val="both"/>
              <w:rPr>
                <w:b/>
                <w:sz w:val="18"/>
                <w:szCs w:val="18"/>
              </w:rPr>
            </w:pPr>
          </w:p>
        </w:tc>
      </w:tr>
    </w:tbl>
    <w:p w14:paraId="4F5FD44D" w14:textId="77777777" w:rsidR="00DF297A" w:rsidRDefault="002B3704">
      <w:pPr>
        <w:spacing w:before="120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</w:p>
    <w:p w14:paraId="53436717" w14:textId="77777777" w:rsidR="00DF297A" w:rsidRDefault="00DF297A">
      <w:pPr>
        <w:spacing w:before="120"/>
        <w:jc w:val="both"/>
        <w:rPr>
          <w:b/>
          <w:sz w:val="18"/>
          <w:szCs w:val="18"/>
        </w:rPr>
      </w:pPr>
    </w:p>
    <w:p w14:paraId="32C0B1EF" w14:textId="77777777" w:rsidR="00DF297A" w:rsidRDefault="00DF297A">
      <w:pPr>
        <w:jc w:val="both"/>
        <w:rPr>
          <w:b/>
          <w:sz w:val="18"/>
          <w:szCs w:val="18"/>
        </w:rPr>
      </w:pPr>
    </w:p>
    <w:p w14:paraId="1BA86080" w14:textId="77777777" w:rsidR="00A23F5F" w:rsidRDefault="00A23F5F">
      <w:pPr>
        <w:jc w:val="both"/>
        <w:rPr>
          <w:b/>
          <w:sz w:val="18"/>
          <w:szCs w:val="18"/>
        </w:rPr>
      </w:pPr>
    </w:p>
    <w:p w14:paraId="59D8679E" w14:textId="77777777" w:rsidR="00A23F5F" w:rsidRDefault="00A23F5F">
      <w:pPr>
        <w:jc w:val="both"/>
        <w:rPr>
          <w:b/>
          <w:sz w:val="18"/>
          <w:szCs w:val="18"/>
        </w:rPr>
      </w:pPr>
    </w:p>
    <w:p w14:paraId="0C58B453" w14:textId="77777777" w:rsidR="00A23F5F" w:rsidRDefault="00A23F5F">
      <w:pPr>
        <w:jc w:val="both"/>
        <w:rPr>
          <w:b/>
          <w:sz w:val="18"/>
          <w:szCs w:val="18"/>
        </w:rPr>
      </w:pPr>
    </w:p>
    <w:p w14:paraId="2B7780D7" w14:textId="77777777" w:rsidR="00A23F5F" w:rsidRDefault="00A23F5F">
      <w:pPr>
        <w:jc w:val="both"/>
        <w:rPr>
          <w:b/>
          <w:sz w:val="18"/>
          <w:szCs w:val="18"/>
        </w:rPr>
      </w:pPr>
    </w:p>
    <w:p w14:paraId="5BD6C6EE" w14:textId="420A980A" w:rsidR="00A23F5F" w:rsidRDefault="00A23F5F">
      <w:pPr>
        <w:jc w:val="both"/>
        <w:rPr>
          <w:b/>
          <w:sz w:val="18"/>
          <w:szCs w:val="18"/>
        </w:rPr>
        <w:sectPr w:rsidR="00A23F5F">
          <w:headerReference w:type="default" r:id="rId8"/>
          <w:footerReference w:type="default" r:id="rId9"/>
          <w:headerReference w:type="first" r:id="rId10"/>
          <w:footerReference w:type="first" r:id="rId11"/>
          <w:pgSz w:w="20160" w:h="12240" w:orient="landscape"/>
          <w:pgMar w:top="1560" w:right="1417" w:bottom="1701" w:left="1417" w:header="708" w:footer="708" w:gutter="0"/>
          <w:pgNumType w:start="1"/>
          <w:cols w:space="720"/>
          <w:titlePg/>
        </w:sectPr>
      </w:pPr>
    </w:p>
    <w:p w14:paraId="599A6FAD" w14:textId="77777777" w:rsidR="00DF297A" w:rsidRDefault="002B3704">
      <w:pP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ELEMENTOS DE PROTECCION</w:t>
      </w:r>
    </w:p>
    <w:p w14:paraId="14BB2A2D" w14:textId="77777777" w:rsidR="00DF297A" w:rsidRDefault="00DF297A">
      <w:pPr>
        <w:jc w:val="both"/>
        <w:rPr>
          <w:color w:val="000000"/>
          <w:sz w:val="22"/>
          <w:szCs w:val="22"/>
          <w:highlight w:val="white"/>
        </w:rPr>
      </w:pPr>
    </w:p>
    <w:p w14:paraId="6B4DAA28" w14:textId="77777777" w:rsidR="00DF297A" w:rsidRDefault="002B3704">
      <w:pPr>
        <w:jc w:val="both"/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El Gestor Ambiental o persona encargada de recolectar los residuos sólidos debe contar con los siguientes elementos de protección personal:</w:t>
      </w:r>
    </w:p>
    <w:p w14:paraId="1D85A802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Guantes</w:t>
      </w:r>
    </w:p>
    <w:p w14:paraId="2B8B28B9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Mascarillas o tapabocas</w:t>
      </w:r>
    </w:p>
    <w:p w14:paraId="14A60C70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2"/>
          <w:szCs w:val="22"/>
        </w:rPr>
      </w:pPr>
      <w:r>
        <w:rPr>
          <w:color w:val="000000"/>
          <w:sz w:val="22"/>
          <w:szCs w:val="22"/>
          <w:highlight w:val="white"/>
        </w:rPr>
        <w:t>Equipo de protección para los ojos.</w:t>
      </w:r>
    </w:p>
    <w:p w14:paraId="4137E640" w14:textId="77777777" w:rsidR="00DF297A" w:rsidRDefault="00DF297A">
      <w:pPr>
        <w:jc w:val="both"/>
        <w:rPr>
          <w:color w:val="000000"/>
          <w:sz w:val="22"/>
          <w:szCs w:val="22"/>
          <w:highlight w:val="white"/>
        </w:rPr>
      </w:pPr>
    </w:p>
    <w:p w14:paraId="1888FC9E" w14:textId="77777777" w:rsidR="00DF297A" w:rsidRDefault="002B3704">
      <w:pPr>
        <w:jc w:val="both"/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El Gestor Ambiental o persona encargada de recolectar los residuos infecciosos u hospitalarios debe contar con los siguientes elementos de protección personal:</w:t>
      </w:r>
    </w:p>
    <w:p w14:paraId="5A500B4B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Guantes de caucho o nitrilo</w:t>
      </w:r>
    </w:p>
    <w:p w14:paraId="4BCE2A8A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highlight w:val="white"/>
        </w:rPr>
      </w:pPr>
      <w:r>
        <w:rPr>
          <w:color w:val="000000"/>
          <w:sz w:val="22"/>
          <w:szCs w:val="22"/>
          <w:highlight w:val="white"/>
        </w:rPr>
        <w:t>Mascarillas o tapabocas</w:t>
      </w:r>
    </w:p>
    <w:p w14:paraId="3F42D85C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  <w:highlight w:val="white"/>
        </w:rPr>
        <w:t>Equipo de protección para los ojos.</w:t>
      </w:r>
    </w:p>
    <w:p w14:paraId="02730E4D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Botas de caucho</w:t>
      </w:r>
    </w:p>
    <w:p w14:paraId="12F86163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Delantal plástico tipo industrial</w:t>
      </w:r>
    </w:p>
    <w:p w14:paraId="5DBCDC65" w14:textId="77777777" w:rsidR="00DF297A" w:rsidRDefault="00DF297A">
      <w:pPr>
        <w:jc w:val="both"/>
        <w:rPr>
          <w:b/>
          <w:color w:val="000000"/>
          <w:sz w:val="22"/>
          <w:szCs w:val="22"/>
        </w:rPr>
      </w:pPr>
    </w:p>
    <w:p w14:paraId="315FFFD6" w14:textId="77777777" w:rsidR="00DF297A" w:rsidRDefault="002B3704">
      <w:pP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BOTIQUIN EMERGENCIA</w:t>
      </w:r>
    </w:p>
    <w:p w14:paraId="4AE672DB" w14:textId="77777777" w:rsidR="00DF297A" w:rsidRDefault="002B3704">
      <w:pP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El botiquín de emergencia debe tener mínimo:</w:t>
      </w:r>
    </w:p>
    <w:p w14:paraId="05D12BA8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Antisépticos </w:t>
      </w:r>
    </w:p>
    <w:p w14:paraId="44847551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 elemento de corte (tijeras)</w:t>
      </w:r>
    </w:p>
    <w:p w14:paraId="2895817D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Algodón</w:t>
      </w:r>
    </w:p>
    <w:p w14:paraId="0A9562D1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Gasa estéril</w:t>
      </w:r>
    </w:p>
    <w:p w14:paraId="1FFCAD91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Esparadrapo o vendas adhesivas.</w:t>
      </w:r>
    </w:p>
    <w:p w14:paraId="3B9B4BA6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Venda elástica</w:t>
      </w:r>
    </w:p>
    <w:p w14:paraId="4FB1ED14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Analgésicos </w:t>
      </w:r>
    </w:p>
    <w:p w14:paraId="77E106EE" w14:textId="77777777" w:rsidR="00DF297A" w:rsidRDefault="002B37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Jabón</w:t>
      </w:r>
    </w:p>
    <w:p w14:paraId="0ED3E388" w14:textId="77777777" w:rsidR="00DF297A" w:rsidRDefault="00DF297A">
      <w:pPr>
        <w:rPr>
          <w:color w:val="000000"/>
          <w:sz w:val="22"/>
          <w:szCs w:val="22"/>
        </w:rPr>
      </w:pPr>
    </w:p>
    <w:p w14:paraId="71CC90AD" w14:textId="77777777" w:rsidR="00DF297A" w:rsidRDefault="002B3704">
      <w:pPr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CUADRO VACUNAS</w:t>
      </w:r>
    </w:p>
    <w:p w14:paraId="4FD7267F" w14:textId="77777777" w:rsidR="00DF297A" w:rsidRDefault="00DF297A">
      <w:pPr>
        <w:rPr>
          <w:b/>
          <w:color w:val="000000"/>
          <w:sz w:val="22"/>
          <w:szCs w:val="22"/>
        </w:rPr>
      </w:pPr>
    </w:p>
    <w:p w14:paraId="0BECB47A" w14:textId="77777777" w:rsidR="00DF297A" w:rsidRDefault="002B3704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El personal que realiza la recolección de residuos infecciosos u hospitalarios debe tener el esquema de vacunación (vacunas contra la hepatitis B, tétano y fiebre tifoidea) para ello debe contar con carnet de vacunación.</w:t>
      </w:r>
    </w:p>
    <w:p w14:paraId="12D453BC" w14:textId="77777777" w:rsidR="00DF297A" w:rsidRDefault="00DF297A">
      <w:pPr>
        <w:rPr>
          <w:b/>
          <w:color w:val="000000"/>
          <w:sz w:val="22"/>
          <w:szCs w:val="22"/>
        </w:rPr>
      </w:pPr>
    </w:p>
    <w:p w14:paraId="769D1B9A" w14:textId="77777777" w:rsidR="00DF297A" w:rsidRDefault="002B3704">
      <w:pP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SEÑALIZACION DE VEHICULO</w:t>
      </w:r>
    </w:p>
    <w:p w14:paraId="0438C7A7" w14:textId="77777777" w:rsidR="00DF297A" w:rsidRDefault="00DF297A">
      <w:pPr>
        <w:jc w:val="both"/>
        <w:rPr>
          <w:b/>
          <w:color w:val="000000"/>
          <w:sz w:val="22"/>
          <w:szCs w:val="22"/>
        </w:rPr>
      </w:pPr>
    </w:p>
    <w:p w14:paraId="115009F1" w14:textId="77777777" w:rsidR="00DF297A" w:rsidRDefault="002B3704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Los vehículos recolectores de residuos sólidos deberán estar claramente identificados: color, logotipos, placa de identificación, entre otras características</w:t>
      </w:r>
    </w:p>
    <w:p w14:paraId="469A25D6" w14:textId="77777777" w:rsidR="00DF297A" w:rsidRDefault="00DF297A">
      <w:pPr>
        <w:jc w:val="both"/>
        <w:rPr>
          <w:color w:val="000000"/>
          <w:sz w:val="22"/>
          <w:szCs w:val="22"/>
        </w:rPr>
      </w:pPr>
    </w:p>
    <w:p w14:paraId="22AA60EE" w14:textId="77777777" w:rsidR="00DF297A" w:rsidRDefault="002B3704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Los vehículos recolectores de residuos infecciosos u hospitalitos deben tener señalización visible, indicando el tipo de residuos que transportan y especificando el nombre de la empresa con dirección y teléfono.</w:t>
      </w:r>
    </w:p>
    <w:p w14:paraId="7D554A4C" w14:textId="77777777" w:rsidR="00DF297A" w:rsidRDefault="00DF297A">
      <w:pPr>
        <w:jc w:val="both"/>
        <w:rPr>
          <w:color w:val="000000"/>
          <w:sz w:val="22"/>
          <w:szCs w:val="22"/>
        </w:rPr>
      </w:pPr>
    </w:p>
    <w:p w14:paraId="4C103C85" w14:textId="77777777" w:rsidR="00DF297A" w:rsidRDefault="002B3704">
      <w:pPr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TARJETAS DE EMERGENCIA</w:t>
      </w:r>
    </w:p>
    <w:p w14:paraId="25EE9E59" w14:textId="77777777" w:rsidR="00DF297A" w:rsidRDefault="00DF297A">
      <w:pPr>
        <w:jc w:val="both"/>
        <w:rPr>
          <w:b/>
          <w:color w:val="000000"/>
          <w:sz w:val="22"/>
          <w:szCs w:val="22"/>
        </w:rPr>
      </w:pPr>
    </w:p>
    <w:p w14:paraId="4E3D829D" w14:textId="77777777" w:rsidR="00DF297A" w:rsidRDefault="002B3704">
      <w:p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Documento que contiene información básica sobre la identificación del material peligroso y datos del fabricante, identificación de peligros, protección personal y control de exposición, medidas de primeros auxilios, medidas para extinción de incendios, medidas para vertido accidental, estabilidad y reactividad e información sobre el transporte, que se elabora de acuerdo con lo estipulado en la Norma Técnica Colombiana NTC 4532 -anexo </w:t>
      </w:r>
      <w:proofErr w:type="spellStart"/>
      <w:r>
        <w:rPr>
          <w:color w:val="000000"/>
          <w:sz w:val="22"/>
          <w:szCs w:val="22"/>
        </w:rPr>
        <w:t>Nº</w:t>
      </w:r>
      <w:proofErr w:type="spellEnd"/>
      <w:r>
        <w:rPr>
          <w:color w:val="000000"/>
          <w:sz w:val="22"/>
          <w:szCs w:val="22"/>
        </w:rPr>
        <w:t xml:space="preserve"> 3.</w:t>
      </w:r>
    </w:p>
    <w:p w14:paraId="28C8A969" w14:textId="77777777" w:rsidR="00DF297A" w:rsidRDefault="00DF297A">
      <w:pPr>
        <w:jc w:val="both"/>
        <w:rPr>
          <w:color w:val="000000"/>
          <w:sz w:val="22"/>
          <w:szCs w:val="22"/>
        </w:rPr>
        <w:sectPr w:rsidR="00DF297A">
          <w:type w:val="continuous"/>
          <w:pgSz w:w="20160" w:h="12240" w:orient="landscape"/>
          <w:pgMar w:top="1559" w:right="1418" w:bottom="964" w:left="1418" w:header="709" w:footer="709" w:gutter="0"/>
          <w:cols w:num="2" w:space="720" w:equalWidth="0">
            <w:col w:w="8363" w:space="598"/>
            <w:col w:w="8363" w:space="0"/>
          </w:cols>
          <w:titlePg/>
        </w:sectPr>
      </w:pPr>
    </w:p>
    <w:p w14:paraId="3517FBF5" w14:textId="77777777" w:rsidR="00DF297A" w:rsidRDefault="00DF297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bookmarkStart w:id="1" w:name="_GoBack"/>
      <w:bookmarkEnd w:id="1"/>
    </w:p>
    <w:sectPr w:rsidR="00DF297A">
      <w:type w:val="continuous"/>
      <w:pgSz w:w="20160" w:h="12240" w:orient="landscape"/>
      <w:pgMar w:top="1560" w:right="1417" w:bottom="1701" w:left="1417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6B99A6" w14:textId="77777777" w:rsidR="00A7518D" w:rsidRDefault="00A7518D">
      <w:r>
        <w:separator/>
      </w:r>
    </w:p>
  </w:endnote>
  <w:endnote w:type="continuationSeparator" w:id="0">
    <w:p w14:paraId="4B0F41E3" w14:textId="77777777" w:rsidR="00A7518D" w:rsidRDefault="00A75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88E638" w14:textId="77777777" w:rsidR="00DF297A" w:rsidRDefault="002B37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right" w:pos="8931"/>
      </w:tabs>
      <w:ind w:right="-93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2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2</w:t>
    </w:r>
    <w:r>
      <w:rPr>
        <w:b/>
        <w:color w:val="000000"/>
        <w:sz w:val="18"/>
        <w:szCs w:val="18"/>
      </w:rPr>
      <w:fldChar w:fldCharType="end"/>
    </w:r>
  </w:p>
  <w:p w14:paraId="5FF4D4DF" w14:textId="77777777" w:rsidR="00DF297A" w:rsidRDefault="00DF297A"/>
  <w:p w14:paraId="4E9769BE" w14:textId="77777777" w:rsidR="00DF297A" w:rsidRDefault="00DF297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E957A8" w14:textId="77777777" w:rsidR="00DF297A" w:rsidRDefault="002B370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right="309"/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2</w:t>
    </w:r>
    <w:r>
      <w:rPr>
        <w:b/>
        <w:color w:val="000000"/>
        <w:sz w:val="18"/>
        <w:szCs w:val="18"/>
      </w:rPr>
      <w:fldChar w:fldCharType="end"/>
    </w:r>
  </w:p>
  <w:p w14:paraId="6CD47EBA" w14:textId="77777777" w:rsidR="00DF297A" w:rsidRDefault="00DF297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5389DE" w14:textId="77777777" w:rsidR="00A7518D" w:rsidRDefault="00A7518D">
      <w:r>
        <w:separator/>
      </w:r>
    </w:p>
  </w:footnote>
  <w:footnote w:type="continuationSeparator" w:id="0">
    <w:p w14:paraId="135500FB" w14:textId="77777777" w:rsidR="00A7518D" w:rsidRDefault="00A751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0E433D" w14:textId="77777777" w:rsidR="00DF297A" w:rsidRDefault="00DF297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1"/>
      <w:tblW w:w="17955" w:type="dxa"/>
      <w:tblInd w:w="-519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12847"/>
      <w:gridCol w:w="2552"/>
    </w:tblGrid>
    <w:tr w:rsidR="009002C6" w14:paraId="22720EF8" w14:textId="77777777" w:rsidTr="00CA2FE8">
      <w:trPr>
        <w:trHeight w:val="297"/>
      </w:trPr>
      <w:tc>
        <w:tcPr>
          <w:tcW w:w="2556" w:type="dxa"/>
          <w:vMerge w:val="restart"/>
        </w:tcPr>
        <w:p w14:paraId="282D6924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6EC1320A" wp14:editId="04A996CF">
                <wp:extent cx="1485900" cy="609600"/>
                <wp:effectExtent l="0" t="0" r="0" b="0"/>
                <wp:docPr id="3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847" w:type="dxa"/>
          <w:vMerge w:val="restart"/>
          <w:vAlign w:val="center"/>
        </w:tcPr>
        <w:p w14:paraId="71274F3C" w14:textId="77777777" w:rsidR="009002C6" w:rsidRPr="002B3704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GESTIÓN DE BIENES E INFRAESTRUCTURA</w:t>
          </w:r>
        </w:p>
        <w:p w14:paraId="0C17A3BE" w14:textId="493A1D6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FF0000"/>
              <w:sz w:val="18"/>
              <w:szCs w:val="18"/>
            </w:rPr>
          </w:pPr>
          <w:r>
            <w:rPr>
              <w:b/>
              <w:sz w:val="18"/>
              <w:szCs w:val="18"/>
            </w:rPr>
            <w:t xml:space="preserve">FORMATO </w:t>
          </w:r>
          <w:r w:rsidRPr="002B3704">
            <w:rPr>
              <w:b/>
              <w:sz w:val="18"/>
              <w:szCs w:val="18"/>
            </w:rPr>
            <w:t xml:space="preserve">ENTREGA DE RESIDUOS PELIGROSOS A GESTORES AMBIENTALES </w:t>
          </w:r>
        </w:p>
      </w:tc>
      <w:tc>
        <w:tcPr>
          <w:tcW w:w="2552" w:type="dxa"/>
          <w:vAlign w:val="center"/>
        </w:tcPr>
        <w:p w14:paraId="01F155B7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CODIGO: BI-Fr20</w:t>
          </w:r>
        </w:p>
      </w:tc>
    </w:tr>
    <w:tr w:rsidR="009002C6" w14:paraId="44D7F827" w14:textId="77777777" w:rsidTr="00CA2FE8">
      <w:trPr>
        <w:trHeight w:val="289"/>
      </w:trPr>
      <w:tc>
        <w:tcPr>
          <w:tcW w:w="2556" w:type="dxa"/>
          <w:vMerge/>
        </w:tcPr>
        <w:p w14:paraId="0CB5107F" w14:textId="77777777" w:rsidR="009002C6" w:rsidRDefault="009002C6" w:rsidP="009002C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12847" w:type="dxa"/>
          <w:vMerge/>
          <w:vAlign w:val="center"/>
        </w:tcPr>
        <w:p w14:paraId="19469ECC" w14:textId="77777777" w:rsidR="009002C6" w:rsidRDefault="009002C6" w:rsidP="009002C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552" w:type="dxa"/>
          <w:vAlign w:val="center"/>
        </w:tcPr>
        <w:p w14:paraId="4546B699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VERSIÓN: 002</w:t>
          </w:r>
        </w:p>
      </w:tc>
    </w:tr>
    <w:tr w:rsidR="009002C6" w14:paraId="42AFD668" w14:textId="77777777" w:rsidTr="00CA2FE8">
      <w:trPr>
        <w:trHeight w:val="442"/>
      </w:trPr>
      <w:tc>
        <w:tcPr>
          <w:tcW w:w="2556" w:type="dxa"/>
          <w:vMerge/>
        </w:tcPr>
        <w:p w14:paraId="2C57D194" w14:textId="77777777" w:rsidR="009002C6" w:rsidRDefault="009002C6" w:rsidP="009002C6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12847" w:type="dxa"/>
          <w:vAlign w:val="center"/>
        </w:tcPr>
        <w:p w14:paraId="400FD356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552" w:type="dxa"/>
          <w:vAlign w:val="center"/>
        </w:tcPr>
        <w:p w14:paraId="3A2B6967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</w:p>
        <w:p w14:paraId="2E77621F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2023/12/15</w:t>
          </w:r>
        </w:p>
        <w:p w14:paraId="34FC009A" w14:textId="77777777" w:rsidR="009002C6" w:rsidRDefault="009002C6" w:rsidP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</w:p>
      </w:tc>
    </w:tr>
  </w:tbl>
  <w:p w14:paraId="4AEE1AC2" w14:textId="77777777" w:rsidR="00DF297A" w:rsidRDefault="00DF297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B4809" w14:textId="77777777" w:rsidR="00DF297A" w:rsidRDefault="00DF297A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2"/>
        <w:szCs w:val="22"/>
      </w:rPr>
    </w:pPr>
  </w:p>
  <w:tbl>
    <w:tblPr>
      <w:tblStyle w:val="a1"/>
      <w:tblW w:w="17955" w:type="dxa"/>
      <w:tblInd w:w="-519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56"/>
      <w:gridCol w:w="12847"/>
      <w:gridCol w:w="2552"/>
    </w:tblGrid>
    <w:tr w:rsidR="00DF297A" w14:paraId="7C4B907E" w14:textId="77777777">
      <w:trPr>
        <w:trHeight w:val="297"/>
      </w:trPr>
      <w:tc>
        <w:tcPr>
          <w:tcW w:w="2556" w:type="dxa"/>
          <w:vMerge w:val="restart"/>
        </w:tcPr>
        <w:p w14:paraId="7B9780DE" w14:textId="77777777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</w:rPr>
          </w:pPr>
          <w:r>
            <w:rPr>
              <w:noProof/>
              <w:color w:val="000000"/>
            </w:rPr>
            <w:drawing>
              <wp:inline distT="0" distB="0" distL="0" distR="0" wp14:anchorId="499B5189" wp14:editId="6693D5F3">
                <wp:extent cx="1485900" cy="60960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2847" w:type="dxa"/>
          <w:vMerge w:val="restart"/>
          <w:vAlign w:val="center"/>
        </w:tcPr>
        <w:p w14:paraId="7E37D1BC" w14:textId="77777777" w:rsidR="00DF297A" w:rsidRPr="002B3704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PROCESO GESTIÓN DE BIENES E INFRAESTRUCTURA</w:t>
          </w:r>
        </w:p>
        <w:p w14:paraId="3E761AB3" w14:textId="7EACFD1A" w:rsidR="00DF297A" w:rsidRDefault="009002C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FF0000"/>
              <w:sz w:val="18"/>
              <w:szCs w:val="18"/>
            </w:rPr>
          </w:pPr>
          <w:r>
            <w:rPr>
              <w:b/>
              <w:sz w:val="18"/>
              <w:szCs w:val="18"/>
            </w:rPr>
            <w:t xml:space="preserve">FORMATO </w:t>
          </w:r>
          <w:r w:rsidR="002B3704" w:rsidRPr="002B3704">
            <w:rPr>
              <w:b/>
              <w:sz w:val="18"/>
              <w:szCs w:val="18"/>
            </w:rPr>
            <w:t xml:space="preserve">ENTREGA DE RESIDUOS PELIGROSOS A GESTORES AMBIENTALES </w:t>
          </w:r>
        </w:p>
      </w:tc>
      <w:tc>
        <w:tcPr>
          <w:tcW w:w="2552" w:type="dxa"/>
          <w:vAlign w:val="center"/>
        </w:tcPr>
        <w:p w14:paraId="53EB132D" w14:textId="77777777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CODIGO: BI-Fr20</w:t>
          </w:r>
        </w:p>
      </w:tc>
    </w:tr>
    <w:tr w:rsidR="00DF297A" w14:paraId="618F14E2" w14:textId="77777777">
      <w:trPr>
        <w:trHeight w:val="289"/>
      </w:trPr>
      <w:tc>
        <w:tcPr>
          <w:tcW w:w="2556" w:type="dxa"/>
          <w:vMerge/>
        </w:tcPr>
        <w:p w14:paraId="79F3283B" w14:textId="77777777" w:rsidR="00DF297A" w:rsidRDefault="00DF29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12847" w:type="dxa"/>
          <w:vMerge/>
          <w:vAlign w:val="center"/>
        </w:tcPr>
        <w:p w14:paraId="005B6662" w14:textId="77777777" w:rsidR="00DF297A" w:rsidRDefault="00DF29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b/>
              <w:color w:val="000000"/>
              <w:sz w:val="18"/>
              <w:szCs w:val="18"/>
            </w:rPr>
          </w:pPr>
        </w:p>
      </w:tc>
      <w:tc>
        <w:tcPr>
          <w:tcW w:w="2552" w:type="dxa"/>
          <w:vAlign w:val="center"/>
        </w:tcPr>
        <w:p w14:paraId="4D737652" w14:textId="584BB318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VERSIÓN: 002</w:t>
          </w:r>
        </w:p>
      </w:tc>
    </w:tr>
    <w:tr w:rsidR="00DF297A" w14:paraId="654916B3" w14:textId="77777777">
      <w:trPr>
        <w:trHeight w:val="442"/>
      </w:trPr>
      <w:tc>
        <w:tcPr>
          <w:tcW w:w="2556" w:type="dxa"/>
          <w:vMerge/>
        </w:tcPr>
        <w:p w14:paraId="49211C4F" w14:textId="77777777" w:rsidR="00DF297A" w:rsidRDefault="00DF297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18"/>
              <w:szCs w:val="18"/>
            </w:rPr>
          </w:pPr>
        </w:p>
      </w:tc>
      <w:tc>
        <w:tcPr>
          <w:tcW w:w="12847" w:type="dxa"/>
          <w:vAlign w:val="center"/>
        </w:tcPr>
        <w:p w14:paraId="1647E65B" w14:textId="77777777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552" w:type="dxa"/>
          <w:vAlign w:val="center"/>
        </w:tcPr>
        <w:p w14:paraId="5F5CFADD" w14:textId="77777777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 xml:space="preserve">FECHA DE APROBACIÓN: </w:t>
          </w:r>
        </w:p>
        <w:p w14:paraId="0D10C6E8" w14:textId="05385490" w:rsidR="00DF297A" w:rsidRDefault="002B370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rPr>
              <w:b/>
              <w:color w:val="000000"/>
              <w:sz w:val="18"/>
              <w:szCs w:val="18"/>
            </w:rPr>
          </w:pPr>
          <w:r>
            <w:rPr>
              <w:b/>
              <w:color w:val="000000"/>
              <w:sz w:val="18"/>
              <w:szCs w:val="18"/>
            </w:rPr>
            <w:t>2023/12/1</w:t>
          </w:r>
          <w:r w:rsidR="00CD7318">
            <w:rPr>
              <w:b/>
              <w:color w:val="000000"/>
              <w:sz w:val="18"/>
              <w:szCs w:val="18"/>
            </w:rPr>
            <w:t>5</w:t>
          </w:r>
        </w:p>
        <w:p w14:paraId="57AB64DB" w14:textId="77777777" w:rsidR="00DF297A" w:rsidRDefault="00DF297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both"/>
            <w:rPr>
              <w:color w:val="000000"/>
              <w:sz w:val="18"/>
              <w:szCs w:val="18"/>
            </w:rPr>
          </w:pPr>
        </w:p>
      </w:tc>
    </w:tr>
  </w:tbl>
  <w:p w14:paraId="3FF8B582" w14:textId="77777777" w:rsidR="00DF297A" w:rsidRDefault="00DF297A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E45C35"/>
    <w:multiLevelType w:val="multilevel"/>
    <w:tmpl w:val="71DECEF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297A"/>
    <w:rsid w:val="002B3704"/>
    <w:rsid w:val="00376942"/>
    <w:rsid w:val="006C5B5E"/>
    <w:rsid w:val="0087499E"/>
    <w:rsid w:val="009002C6"/>
    <w:rsid w:val="00A23F5F"/>
    <w:rsid w:val="00A46000"/>
    <w:rsid w:val="00A7518D"/>
    <w:rsid w:val="00CD7318"/>
    <w:rsid w:val="00DF2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37AA4"/>
  <w15:docId w15:val="{642BE996-482D-4DA1-A7FF-69409AEFF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14"/>
        <w:szCs w:val="14"/>
        <w:lang w:val="es-ES" w:eastAsia="es-C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jc w:val="center"/>
      <w:outlineLvl w:val="1"/>
    </w:pPr>
    <w:rPr>
      <w:rFonts w:ascii="Times New Roman" w:eastAsia="Times New Roman" w:hAnsi="Times New Roman" w:cs="Times New Roman"/>
      <w:b/>
      <w:sz w:val="22"/>
      <w:szCs w:val="2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B370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B3704"/>
  </w:style>
  <w:style w:type="paragraph" w:styleId="Piedepgina">
    <w:name w:val="footer"/>
    <w:basedOn w:val="Normal"/>
    <w:link w:val="PiedepginaCar"/>
    <w:uiPriority w:val="99"/>
    <w:unhideWhenUsed/>
    <w:rsid w:val="002B370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B37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3iwu0UXO3W5Dn77+2RV4jZlqObw==">CgMxLjAyCGguZ2pkZ3hzOAByITFCV2ZHVjJFWG1CR09Gb3NSRG5tZDRiTndXWnJDYlV2cw==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Diego Ramos Araujo</dc:creator>
  <cp:lastModifiedBy>Sistema gestion Calidad</cp:lastModifiedBy>
  <cp:revision>4</cp:revision>
  <dcterms:created xsi:type="dcterms:W3CDTF">2023-12-18T00:03:00Z</dcterms:created>
  <dcterms:modified xsi:type="dcterms:W3CDTF">2023-12-20T21:25:00Z</dcterms:modified>
</cp:coreProperties>
</file>