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2C05" w:rsidRDefault="000A2C05" w:rsidP="00726E06">
      <w:pPr>
        <w:spacing w:after="0" w:line="240" w:lineRule="auto"/>
        <w:rPr>
          <w:rFonts w:ascii="Arial" w:hAnsi="Arial" w:cs="Arial"/>
          <w:b/>
          <w:sz w:val="26"/>
          <w:szCs w:val="26"/>
        </w:rPr>
      </w:pPr>
    </w:p>
    <w:p w:rsidR="00CA5AA3" w:rsidRPr="007E2BBE" w:rsidRDefault="00CA5AA3" w:rsidP="007E2BBE">
      <w:pPr>
        <w:spacing w:after="0" w:line="240" w:lineRule="auto"/>
        <w:jc w:val="center"/>
        <w:rPr>
          <w:rFonts w:ascii="Arial" w:hAnsi="Arial" w:cs="Arial"/>
          <w:b/>
          <w:sz w:val="26"/>
          <w:szCs w:val="26"/>
        </w:rPr>
      </w:pPr>
      <w:r w:rsidRPr="007E2BBE">
        <w:rPr>
          <w:rFonts w:ascii="Arial" w:hAnsi="Arial" w:cs="Arial"/>
          <w:b/>
          <w:sz w:val="26"/>
          <w:szCs w:val="26"/>
        </w:rPr>
        <w:t>PROYECTO DE LEY</w:t>
      </w:r>
      <w:r w:rsidR="000D2387" w:rsidRPr="007E2BBE">
        <w:rPr>
          <w:rFonts w:ascii="Arial" w:hAnsi="Arial" w:cs="Arial"/>
          <w:b/>
          <w:sz w:val="26"/>
          <w:szCs w:val="26"/>
        </w:rPr>
        <w:t xml:space="preserve"> </w:t>
      </w:r>
      <w:r w:rsidR="00903699" w:rsidRPr="007E2BBE">
        <w:rPr>
          <w:rFonts w:ascii="Arial" w:hAnsi="Arial" w:cs="Arial"/>
          <w:b/>
          <w:sz w:val="26"/>
          <w:szCs w:val="26"/>
        </w:rPr>
        <w:t>No _____</w:t>
      </w:r>
      <w:r w:rsidRPr="007E2BBE">
        <w:rPr>
          <w:rFonts w:ascii="Arial" w:hAnsi="Arial" w:cs="Arial"/>
          <w:b/>
          <w:sz w:val="26"/>
          <w:szCs w:val="26"/>
        </w:rPr>
        <w:t>DE 201</w:t>
      </w:r>
      <w:r w:rsidR="00903699" w:rsidRPr="007E2BBE">
        <w:rPr>
          <w:rFonts w:ascii="Arial" w:hAnsi="Arial" w:cs="Arial"/>
          <w:b/>
          <w:sz w:val="26"/>
          <w:szCs w:val="26"/>
        </w:rPr>
        <w:t>9</w:t>
      </w:r>
      <w:r w:rsidRPr="007E2BBE">
        <w:rPr>
          <w:rFonts w:ascii="Arial" w:hAnsi="Arial" w:cs="Arial"/>
          <w:b/>
          <w:sz w:val="26"/>
          <w:szCs w:val="26"/>
        </w:rPr>
        <w:t xml:space="preserve"> </w:t>
      </w:r>
      <w:r w:rsidR="007E2BBE">
        <w:rPr>
          <w:rFonts w:ascii="Arial" w:hAnsi="Arial" w:cs="Arial"/>
          <w:b/>
          <w:sz w:val="26"/>
          <w:szCs w:val="26"/>
        </w:rPr>
        <w:t>CÁ</w:t>
      </w:r>
      <w:r w:rsidR="007E2BBE" w:rsidRPr="007E2BBE">
        <w:rPr>
          <w:rFonts w:ascii="Arial" w:hAnsi="Arial" w:cs="Arial"/>
          <w:b/>
          <w:sz w:val="26"/>
          <w:szCs w:val="26"/>
        </w:rPr>
        <w:t>MARA</w:t>
      </w:r>
    </w:p>
    <w:p w:rsidR="00977E65" w:rsidRDefault="00977E65" w:rsidP="007E2BBE">
      <w:pPr>
        <w:spacing w:after="0" w:line="240" w:lineRule="auto"/>
        <w:jc w:val="center"/>
        <w:rPr>
          <w:rFonts w:ascii="Arial" w:hAnsi="Arial" w:cs="Arial"/>
          <w:sz w:val="26"/>
          <w:szCs w:val="26"/>
        </w:rPr>
      </w:pPr>
    </w:p>
    <w:p w:rsidR="00906921" w:rsidRPr="007E2BBE" w:rsidRDefault="00906921" w:rsidP="007E2BBE">
      <w:pPr>
        <w:spacing w:after="0" w:line="240" w:lineRule="auto"/>
        <w:jc w:val="center"/>
        <w:rPr>
          <w:rFonts w:ascii="Arial" w:hAnsi="Arial" w:cs="Arial"/>
          <w:sz w:val="26"/>
          <w:szCs w:val="26"/>
        </w:rPr>
      </w:pPr>
    </w:p>
    <w:p w:rsidR="00311E41" w:rsidRPr="007E2BBE" w:rsidRDefault="00004332" w:rsidP="007E2BBE">
      <w:pPr>
        <w:spacing w:after="0" w:line="240" w:lineRule="auto"/>
        <w:jc w:val="center"/>
        <w:rPr>
          <w:rFonts w:ascii="Arial" w:hAnsi="Arial" w:cs="Arial"/>
          <w:b/>
          <w:sz w:val="26"/>
          <w:szCs w:val="26"/>
        </w:rPr>
      </w:pPr>
      <w:r w:rsidRPr="007E2BBE">
        <w:rPr>
          <w:rFonts w:ascii="Arial" w:hAnsi="Arial" w:cs="Arial"/>
          <w:b/>
          <w:sz w:val="26"/>
          <w:szCs w:val="26"/>
        </w:rPr>
        <w:t>“P</w:t>
      </w:r>
      <w:r w:rsidR="00A134D3">
        <w:rPr>
          <w:rFonts w:ascii="Arial" w:hAnsi="Arial" w:cs="Arial"/>
          <w:b/>
          <w:sz w:val="26"/>
          <w:szCs w:val="26"/>
        </w:rPr>
        <w:t>or medio de</w:t>
      </w:r>
      <w:r w:rsidR="001437E6">
        <w:rPr>
          <w:rFonts w:ascii="Arial" w:hAnsi="Arial" w:cs="Arial"/>
          <w:b/>
          <w:sz w:val="26"/>
          <w:szCs w:val="26"/>
        </w:rPr>
        <w:t xml:space="preserve"> </w:t>
      </w:r>
      <w:r w:rsidR="00A134D3">
        <w:rPr>
          <w:rFonts w:ascii="Arial" w:hAnsi="Arial" w:cs="Arial"/>
          <w:b/>
          <w:sz w:val="26"/>
          <w:szCs w:val="26"/>
        </w:rPr>
        <w:t>l</w:t>
      </w:r>
      <w:r w:rsidR="001437E6">
        <w:rPr>
          <w:rFonts w:ascii="Arial" w:hAnsi="Arial" w:cs="Arial"/>
          <w:b/>
          <w:sz w:val="26"/>
          <w:szCs w:val="26"/>
        </w:rPr>
        <w:t>a</w:t>
      </w:r>
      <w:r w:rsidR="00A134D3">
        <w:rPr>
          <w:rFonts w:ascii="Arial" w:hAnsi="Arial" w:cs="Arial"/>
          <w:b/>
          <w:sz w:val="26"/>
          <w:szCs w:val="26"/>
        </w:rPr>
        <w:t xml:space="preserve"> cu</w:t>
      </w:r>
      <w:r w:rsidR="00A134D3" w:rsidRPr="007E2BBE">
        <w:rPr>
          <w:rFonts w:ascii="Arial" w:hAnsi="Arial" w:cs="Arial"/>
          <w:b/>
          <w:sz w:val="26"/>
          <w:szCs w:val="26"/>
        </w:rPr>
        <w:t>ál</w:t>
      </w:r>
      <w:r w:rsidR="00CA5AA3" w:rsidRPr="007E2BBE">
        <w:rPr>
          <w:rFonts w:ascii="Arial" w:hAnsi="Arial" w:cs="Arial"/>
          <w:b/>
          <w:sz w:val="26"/>
          <w:szCs w:val="26"/>
        </w:rPr>
        <w:t xml:space="preserve"> se </w:t>
      </w:r>
      <w:r w:rsidR="00E974A8" w:rsidRPr="007E2BBE">
        <w:rPr>
          <w:rFonts w:ascii="Arial" w:hAnsi="Arial" w:cs="Arial"/>
          <w:b/>
          <w:sz w:val="26"/>
          <w:szCs w:val="26"/>
        </w:rPr>
        <w:t xml:space="preserve">establece </w:t>
      </w:r>
      <w:r w:rsidR="00934BAE" w:rsidRPr="009D44BB">
        <w:rPr>
          <w:rFonts w:ascii="Arial" w:hAnsi="Arial" w:cs="Arial"/>
          <w:b/>
          <w:i/>
          <w:sz w:val="26"/>
          <w:szCs w:val="26"/>
        </w:rPr>
        <w:t xml:space="preserve">el </w:t>
      </w:r>
      <w:r w:rsidR="009D44BB">
        <w:rPr>
          <w:rFonts w:ascii="Arial" w:hAnsi="Arial" w:cs="Arial"/>
          <w:b/>
          <w:i/>
          <w:sz w:val="26"/>
          <w:szCs w:val="26"/>
        </w:rPr>
        <w:t>galardón</w:t>
      </w:r>
      <w:r w:rsidR="009D44BB" w:rsidRPr="00934BAE">
        <w:rPr>
          <w:rFonts w:ascii="Arial" w:hAnsi="Arial" w:cs="Arial"/>
          <w:b/>
          <w:i/>
          <w:sz w:val="26"/>
          <w:szCs w:val="26"/>
        </w:rPr>
        <w:t xml:space="preserve"> </w:t>
      </w:r>
      <w:r w:rsidR="00934BAE" w:rsidRPr="00934BAE">
        <w:rPr>
          <w:rFonts w:ascii="Arial" w:hAnsi="Arial" w:cs="Arial"/>
          <w:b/>
          <w:i/>
          <w:sz w:val="26"/>
          <w:szCs w:val="26"/>
        </w:rPr>
        <w:t>M</w:t>
      </w:r>
      <w:r w:rsidR="007E2BBE" w:rsidRPr="00934BAE">
        <w:rPr>
          <w:rFonts w:ascii="Arial" w:hAnsi="Arial" w:cs="Arial"/>
          <w:b/>
          <w:i/>
          <w:sz w:val="26"/>
          <w:szCs w:val="26"/>
        </w:rPr>
        <w:t xml:space="preserve">ujer </w:t>
      </w:r>
      <w:r w:rsidR="00934BAE" w:rsidRPr="00934BAE">
        <w:rPr>
          <w:rFonts w:ascii="Arial" w:hAnsi="Arial" w:cs="Arial"/>
          <w:b/>
          <w:i/>
          <w:sz w:val="26"/>
          <w:szCs w:val="26"/>
        </w:rPr>
        <w:t>B</w:t>
      </w:r>
      <w:r w:rsidR="007E2BBE" w:rsidRPr="00934BAE">
        <w:rPr>
          <w:rFonts w:ascii="Arial" w:hAnsi="Arial" w:cs="Arial"/>
          <w:b/>
          <w:i/>
          <w:sz w:val="26"/>
          <w:szCs w:val="26"/>
        </w:rPr>
        <w:t xml:space="preserve">icentenario </w:t>
      </w:r>
      <w:r w:rsidR="00903699" w:rsidRPr="00934BAE">
        <w:rPr>
          <w:rFonts w:ascii="Arial" w:hAnsi="Arial" w:cs="Arial"/>
          <w:b/>
          <w:i/>
          <w:sz w:val="26"/>
          <w:szCs w:val="26"/>
        </w:rPr>
        <w:t>SIMONA AMAYA</w:t>
      </w:r>
      <w:r w:rsidR="007E2BBE" w:rsidRPr="007E2BBE">
        <w:rPr>
          <w:rFonts w:ascii="Arial" w:hAnsi="Arial" w:cs="Arial"/>
          <w:b/>
          <w:sz w:val="26"/>
          <w:szCs w:val="26"/>
        </w:rPr>
        <w:t xml:space="preserve">, por </w:t>
      </w:r>
      <w:r w:rsidR="003C2F2B">
        <w:rPr>
          <w:rFonts w:ascii="Arial" w:hAnsi="Arial" w:cs="Arial"/>
          <w:b/>
          <w:sz w:val="26"/>
          <w:szCs w:val="26"/>
        </w:rPr>
        <w:t xml:space="preserve">su </w:t>
      </w:r>
      <w:r w:rsidR="003C2F2B" w:rsidRPr="007E2BBE">
        <w:rPr>
          <w:rFonts w:ascii="Arial" w:hAnsi="Arial" w:cs="Arial"/>
          <w:b/>
          <w:sz w:val="26"/>
          <w:szCs w:val="26"/>
        </w:rPr>
        <w:t>sacrificio</w:t>
      </w:r>
      <w:r w:rsidR="003C2F2B">
        <w:rPr>
          <w:rFonts w:ascii="Arial" w:hAnsi="Arial" w:cs="Arial"/>
          <w:b/>
          <w:sz w:val="26"/>
          <w:szCs w:val="26"/>
        </w:rPr>
        <w:t xml:space="preserve">, valentía, </w:t>
      </w:r>
      <w:r w:rsidR="007E2BBE">
        <w:rPr>
          <w:rFonts w:ascii="Arial" w:hAnsi="Arial" w:cs="Arial"/>
          <w:b/>
          <w:sz w:val="26"/>
          <w:szCs w:val="26"/>
        </w:rPr>
        <w:t xml:space="preserve">honor, </w:t>
      </w:r>
      <w:r w:rsidR="003C2F2B">
        <w:rPr>
          <w:rFonts w:ascii="Arial" w:hAnsi="Arial" w:cs="Arial"/>
          <w:b/>
          <w:sz w:val="26"/>
          <w:szCs w:val="26"/>
        </w:rPr>
        <w:t>arrojo</w:t>
      </w:r>
      <w:r w:rsidR="00A134D3">
        <w:rPr>
          <w:rFonts w:ascii="Arial" w:hAnsi="Arial" w:cs="Arial"/>
          <w:b/>
          <w:sz w:val="26"/>
          <w:szCs w:val="26"/>
        </w:rPr>
        <w:t xml:space="preserve"> </w:t>
      </w:r>
      <w:r w:rsidR="007E2BBE" w:rsidRPr="007E2BBE">
        <w:rPr>
          <w:rFonts w:ascii="Arial" w:hAnsi="Arial" w:cs="Arial"/>
          <w:b/>
          <w:sz w:val="26"/>
          <w:szCs w:val="26"/>
        </w:rPr>
        <w:t>y osadía</w:t>
      </w:r>
      <w:r w:rsidR="00A134D3">
        <w:rPr>
          <w:rFonts w:ascii="Arial" w:hAnsi="Arial" w:cs="Arial"/>
          <w:b/>
          <w:sz w:val="26"/>
          <w:szCs w:val="26"/>
        </w:rPr>
        <w:t>,</w:t>
      </w:r>
      <w:r w:rsidR="007E2BBE" w:rsidRPr="007E2BBE">
        <w:rPr>
          <w:rFonts w:ascii="Arial" w:hAnsi="Arial" w:cs="Arial"/>
          <w:b/>
          <w:sz w:val="26"/>
          <w:szCs w:val="26"/>
        </w:rPr>
        <w:t xml:space="preserve"> que forjaron desinteresadamente </w:t>
      </w:r>
      <w:r w:rsidR="00C775BF">
        <w:rPr>
          <w:rFonts w:ascii="Arial" w:hAnsi="Arial" w:cs="Arial"/>
          <w:b/>
          <w:sz w:val="26"/>
          <w:szCs w:val="26"/>
        </w:rPr>
        <w:t>la campaña libertadora</w:t>
      </w:r>
      <w:r w:rsidR="007E2BBE" w:rsidRPr="007E2BBE">
        <w:rPr>
          <w:rFonts w:ascii="Arial" w:hAnsi="Arial" w:cs="Arial"/>
          <w:b/>
          <w:sz w:val="26"/>
          <w:szCs w:val="26"/>
        </w:rPr>
        <w:t xml:space="preserve"> </w:t>
      </w:r>
      <w:r w:rsidR="00903699" w:rsidRPr="007E2BBE">
        <w:rPr>
          <w:rFonts w:ascii="Arial" w:hAnsi="Arial" w:cs="Arial"/>
          <w:b/>
          <w:sz w:val="26"/>
          <w:szCs w:val="26"/>
        </w:rPr>
        <w:t xml:space="preserve">y </w:t>
      </w:r>
      <w:r w:rsidR="007E2BBE" w:rsidRPr="007E2BBE">
        <w:rPr>
          <w:rFonts w:ascii="Arial" w:hAnsi="Arial" w:cs="Arial"/>
          <w:b/>
          <w:sz w:val="26"/>
          <w:szCs w:val="26"/>
        </w:rPr>
        <w:t>se dictan otras disposiciones</w:t>
      </w:r>
      <w:r w:rsidR="000D2387" w:rsidRPr="007E2BBE">
        <w:rPr>
          <w:rFonts w:ascii="Arial" w:hAnsi="Arial" w:cs="Arial"/>
          <w:b/>
          <w:sz w:val="26"/>
          <w:szCs w:val="26"/>
        </w:rPr>
        <w:t>”</w:t>
      </w:r>
    </w:p>
    <w:p w:rsidR="003F40E0" w:rsidRDefault="003F40E0" w:rsidP="00726E06">
      <w:pPr>
        <w:spacing w:after="0" w:line="240" w:lineRule="auto"/>
        <w:rPr>
          <w:rFonts w:ascii="Arial" w:hAnsi="Arial" w:cs="Arial"/>
          <w:b/>
          <w:sz w:val="26"/>
          <w:szCs w:val="26"/>
        </w:rPr>
      </w:pPr>
    </w:p>
    <w:p w:rsidR="00903699" w:rsidRPr="007E2BBE" w:rsidRDefault="0095533A" w:rsidP="007E2BBE">
      <w:pPr>
        <w:spacing w:after="0" w:line="240" w:lineRule="auto"/>
        <w:ind w:left="360"/>
        <w:jc w:val="center"/>
        <w:rPr>
          <w:rFonts w:ascii="Arial" w:hAnsi="Arial" w:cs="Arial"/>
          <w:b/>
          <w:sz w:val="26"/>
          <w:szCs w:val="26"/>
        </w:rPr>
      </w:pPr>
      <w:r w:rsidRPr="007E2BBE">
        <w:rPr>
          <w:rFonts w:ascii="Arial" w:hAnsi="Arial" w:cs="Arial"/>
          <w:b/>
          <w:sz w:val="26"/>
          <w:szCs w:val="26"/>
        </w:rPr>
        <w:t xml:space="preserve">EL CONGRESO DE COLOMBIA </w:t>
      </w:r>
    </w:p>
    <w:p w:rsidR="00977E65" w:rsidRPr="007E2BBE" w:rsidRDefault="00977E65" w:rsidP="00726E06">
      <w:pPr>
        <w:spacing w:after="0" w:line="240" w:lineRule="auto"/>
        <w:rPr>
          <w:rFonts w:ascii="Arial" w:hAnsi="Arial" w:cs="Arial"/>
          <w:b/>
          <w:sz w:val="26"/>
          <w:szCs w:val="26"/>
        </w:rPr>
      </w:pPr>
    </w:p>
    <w:p w:rsidR="0095533A" w:rsidRPr="007E2BBE" w:rsidRDefault="0095533A" w:rsidP="007E2BBE">
      <w:pPr>
        <w:spacing w:after="0" w:line="240" w:lineRule="auto"/>
        <w:ind w:left="360"/>
        <w:jc w:val="center"/>
        <w:rPr>
          <w:rFonts w:ascii="Arial" w:hAnsi="Arial" w:cs="Arial"/>
          <w:b/>
          <w:sz w:val="26"/>
          <w:szCs w:val="26"/>
        </w:rPr>
      </w:pPr>
      <w:r w:rsidRPr="007E2BBE">
        <w:rPr>
          <w:rFonts w:ascii="Arial" w:hAnsi="Arial" w:cs="Arial"/>
          <w:b/>
          <w:sz w:val="26"/>
          <w:szCs w:val="26"/>
        </w:rPr>
        <w:t>DECRETA:</w:t>
      </w:r>
    </w:p>
    <w:p w:rsidR="00C13A3E" w:rsidRPr="007E2BBE" w:rsidRDefault="00C13A3E" w:rsidP="007E2BBE">
      <w:pPr>
        <w:spacing w:line="240" w:lineRule="auto"/>
        <w:ind w:left="360"/>
        <w:jc w:val="center"/>
        <w:rPr>
          <w:rFonts w:ascii="Arial" w:hAnsi="Arial" w:cs="Arial"/>
          <w:b/>
          <w:sz w:val="26"/>
          <w:szCs w:val="26"/>
        </w:rPr>
      </w:pPr>
    </w:p>
    <w:p w:rsidR="00934BAE" w:rsidRDefault="0095533A" w:rsidP="003F40E0">
      <w:pPr>
        <w:spacing w:after="0" w:line="240" w:lineRule="auto"/>
        <w:jc w:val="both"/>
        <w:rPr>
          <w:rFonts w:ascii="Arial" w:hAnsi="Arial" w:cs="Arial"/>
          <w:sz w:val="26"/>
          <w:szCs w:val="26"/>
        </w:rPr>
      </w:pPr>
      <w:r w:rsidRPr="007E2BBE">
        <w:rPr>
          <w:rFonts w:ascii="Arial" w:hAnsi="Arial" w:cs="Arial"/>
          <w:b/>
          <w:sz w:val="26"/>
          <w:szCs w:val="26"/>
        </w:rPr>
        <w:t>Artículo 1º</w:t>
      </w:r>
      <w:r w:rsidR="003C2F2B">
        <w:rPr>
          <w:rFonts w:ascii="Arial" w:hAnsi="Arial" w:cs="Arial"/>
          <w:b/>
          <w:sz w:val="26"/>
          <w:szCs w:val="26"/>
        </w:rPr>
        <w:t>.-</w:t>
      </w:r>
      <w:r w:rsidRPr="007E2BBE">
        <w:rPr>
          <w:rFonts w:ascii="Arial" w:hAnsi="Arial" w:cs="Arial"/>
          <w:b/>
          <w:sz w:val="26"/>
          <w:szCs w:val="26"/>
        </w:rPr>
        <w:t xml:space="preserve"> Objeto:</w:t>
      </w:r>
      <w:r w:rsidRPr="007E2BBE">
        <w:rPr>
          <w:rFonts w:ascii="Arial" w:hAnsi="Arial" w:cs="Arial"/>
          <w:sz w:val="26"/>
          <w:szCs w:val="26"/>
        </w:rPr>
        <w:t xml:space="preserve"> Re</w:t>
      </w:r>
      <w:r w:rsidR="007E2BBE">
        <w:rPr>
          <w:rFonts w:ascii="Arial" w:hAnsi="Arial" w:cs="Arial"/>
          <w:sz w:val="26"/>
          <w:szCs w:val="26"/>
        </w:rPr>
        <w:t xml:space="preserve">ndir homenaje </w:t>
      </w:r>
      <w:r w:rsidR="00CA4F98">
        <w:rPr>
          <w:rFonts w:ascii="Arial" w:hAnsi="Arial" w:cs="Arial"/>
          <w:sz w:val="26"/>
          <w:szCs w:val="26"/>
        </w:rPr>
        <w:t xml:space="preserve">a </w:t>
      </w:r>
      <w:r w:rsidR="00977E65" w:rsidRPr="00C775BF">
        <w:rPr>
          <w:rFonts w:ascii="Arial" w:hAnsi="Arial" w:cs="Arial"/>
          <w:i/>
          <w:sz w:val="26"/>
          <w:szCs w:val="26"/>
        </w:rPr>
        <w:t>SIMONA AMAYA</w:t>
      </w:r>
      <w:r w:rsidR="00977E65">
        <w:rPr>
          <w:rFonts w:ascii="Arial" w:hAnsi="Arial" w:cs="Arial"/>
          <w:i/>
          <w:sz w:val="26"/>
          <w:szCs w:val="26"/>
        </w:rPr>
        <w:t>,</w:t>
      </w:r>
      <w:r w:rsidR="00977E65" w:rsidRPr="001861FC">
        <w:rPr>
          <w:rFonts w:ascii="Arial" w:hAnsi="Arial" w:cs="Arial"/>
          <w:sz w:val="26"/>
          <w:szCs w:val="26"/>
        </w:rPr>
        <w:t xml:space="preserve"> </w:t>
      </w:r>
      <w:r w:rsidR="00977E65">
        <w:rPr>
          <w:rFonts w:ascii="Arial" w:hAnsi="Arial" w:cs="Arial"/>
          <w:sz w:val="26"/>
          <w:szCs w:val="26"/>
        </w:rPr>
        <w:t xml:space="preserve">en representación de </w:t>
      </w:r>
      <w:r w:rsidR="00CA4F98">
        <w:rPr>
          <w:rFonts w:ascii="Arial" w:hAnsi="Arial" w:cs="Arial"/>
          <w:sz w:val="26"/>
          <w:szCs w:val="26"/>
        </w:rPr>
        <w:t xml:space="preserve">todas aquéllas mujeres anónimas que ofrendaron hasta su vida por la independencia </w:t>
      </w:r>
      <w:r w:rsidR="004F7D72">
        <w:rPr>
          <w:rFonts w:ascii="Arial" w:hAnsi="Arial" w:cs="Arial"/>
          <w:sz w:val="26"/>
          <w:szCs w:val="26"/>
        </w:rPr>
        <w:t xml:space="preserve">de nuestro país, </w:t>
      </w:r>
      <w:r w:rsidR="007E2BBE">
        <w:rPr>
          <w:rFonts w:ascii="Arial" w:hAnsi="Arial" w:cs="Arial"/>
          <w:sz w:val="26"/>
          <w:szCs w:val="26"/>
        </w:rPr>
        <w:t xml:space="preserve">en memoria de </w:t>
      </w:r>
      <w:r w:rsidRPr="007E2BBE">
        <w:rPr>
          <w:rFonts w:ascii="Arial" w:hAnsi="Arial" w:cs="Arial"/>
          <w:sz w:val="26"/>
          <w:szCs w:val="26"/>
        </w:rPr>
        <w:t xml:space="preserve">su </w:t>
      </w:r>
      <w:r w:rsidR="003C2F2B">
        <w:rPr>
          <w:rFonts w:ascii="Arial" w:hAnsi="Arial" w:cs="Arial"/>
          <w:sz w:val="26"/>
          <w:szCs w:val="26"/>
        </w:rPr>
        <w:t>sacrificio,</w:t>
      </w:r>
      <w:r w:rsidR="00A134D3">
        <w:rPr>
          <w:rFonts w:ascii="Arial" w:hAnsi="Arial" w:cs="Arial"/>
          <w:sz w:val="26"/>
          <w:szCs w:val="26"/>
        </w:rPr>
        <w:t xml:space="preserve"> </w:t>
      </w:r>
      <w:r w:rsidR="00020147">
        <w:rPr>
          <w:rFonts w:ascii="Arial" w:hAnsi="Arial" w:cs="Arial"/>
          <w:sz w:val="26"/>
          <w:szCs w:val="26"/>
        </w:rPr>
        <w:t>valentía</w:t>
      </w:r>
      <w:r w:rsidR="003C2F2B">
        <w:rPr>
          <w:rFonts w:ascii="Arial" w:hAnsi="Arial" w:cs="Arial"/>
          <w:sz w:val="26"/>
          <w:szCs w:val="26"/>
        </w:rPr>
        <w:t>, arrojo</w:t>
      </w:r>
      <w:r w:rsidR="00A134D3">
        <w:rPr>
          <w:rFonts w:ascii="Arial" w:hAnsi="Arial" w:cs="Arial"/>
          <w:sz w:val="26"/>
          <w:szCs w:val="26"/>
        </w:rPr>
        <w:t xml:space="preserve"> y</w:t>
      </w:r>
      <w:r w:rsidR="003C2F2B">
        <w:rPr>
          <w:rFonts w:ascii="Arial" w:hAnsi="Arial" w:cs="Arial"/>
          <w:sz w:val="26"/>
          <w:szCs w:val="26"/>
        </w:rPr>
        <w:t xml:space="preserve"> osadía</w:t>
      </w:r>
      <w:r w:rsidR="00CA4F98">
        <w:rPr>
          <w:rFonts w:ascii="Arial" w:hAnsi="Arial" w:cs="Arial"/>
          <w:sz w:val="26"/>
          <w:szCs w:val="26"/>
        </w:rPr>
        <w:t>;</w:t>
      </w:r>
      <w:r w:rsidR="00A134D3">
        <w:rPr>
          <w:rFonts w:ascii="Arial" w:hAnsi="Arial" w:cs="Arial"/>
          <w:sz w:val="26"/>
          <w:szCs w:val="26"/>
        </w:rPr>
        <w:t xml:space="preserve"> </w:t>
      </w:r>
      <w:r w:rsidR="00CA4F98">
        <w:rPr>
          <w:rFonts w:ascii="Arial" w:hAnsi="Arial" w:cs="Arial"/>
          <w:sz w:val="26"/>
          <w:szCs w:val="26"/>
        </w:rPr>
        <w:t>instituyendo</w:t>
      </w:r>
      <w:r w:rsidR="00A134D3">
        <w:rPr>
          <w:rFonts w:ascii="Arial" w:hAnsi="Arial" w:cs="Arial"/>
          <w:sz w:val="26"/>
          <w:szCs w:val="26"/>
        </w:rPr>
        <w:t xml:space="preserve"> el </w:t>
      </w:r>
      <w:r w:rsidR="009D44BB">
        <w:rPr>
          <w:rFonts w:ascii="Arial" w:hAnsi="Arial" w:cs="Arial"/>
          <w:sz w:val="26"/>
          <w:szCs w:val="26"/>
        </w:rPr>
        <w:t>galardón</w:t>
      </w:r>
      <w:r w:rsidR="00A134D3">
        <w:rPr>
          <w:rFonts w:ascii="Arial" w:hAnsi="Arial" w:cs="Arial"/>
          <w:sz w:val="26"/>
          <w:szCs w:val="26"/>
        </w:rPr>
        <w:t xml:space="preserve"> </w:t>
      </w:r>
      <w:r w:rsidR="00A134D3" w:rsidRPr="001861FC">
        <w:rPr>
          <w:rFonts w:ascii="Arial" w:hAnsi="Arial" w:cs="Arial"/>
          <w:i/>
          <w:sz w:val="26"/>
          <w:szCs w:val="26"/>
        </w:rPr>
        <w:t>Mujer Bicentenario</w:t>
      </w:r>
      <w:r w:rsidR="003C2F2B">
        <w:rPr>
          <w:rFonts w:ascii="Arial" w:hAnsi="Arial" w:cs="Arial"/>
          <w:i/>
          <w:sz w:val="26"/>
          <w:szCs w:val="26"/>
        </w:rPr>
        <w:t xml:space="preserve"> </w:t>
      </w:r>
      <w:r w:rsidR="00112888">
        <w:rPr>
          <w:rFonts w:ascii="Arial" w:hAnsi="Arial" w:cs="Arial"/>
          <w:i/>
          <w:sz w:val="26"/>
          <w:szCs w:val="26"/>
        </w:rPr>
        <w:t>“</w:t>
      </w:r>
      <w:r w:rsidR="003C2F2B">
        <w:rPr>
          <w:rFonts w:ascii="Arial" w:hAnsi="Arial" w:cs="Arial"/>
          <w:i/>
          <w:sz w:val="26"/>
          <w:szCs w:val="26"/>
        </w:rPr>
        <w:t>Simona Amaya</w:t>
      </w:r>
      <w:r w:rsidR="00112888">
        <w:rPr>
          <w:rFonts w:ascii="Arial" w:hAnsi="Arial" w:cs="Arial"/>
          <w:i/>
          <w:sz w:val="26"/>
          <w:szCs w:val="26"/>
        </w:rPr>
        <w:t>”</w:t>
      </w:r>
      <w:r w:rsidR="00A134D3">
        <w:rPr>
          <w:rFonts w:ascii="Arial" w:hAnsi="Arial" w:cs="Arial"/>
          <w:sz w:val="26"/>
          <w:szCs w:val="26"/>
        </w:rPr>
        <w:t xml:space="preserve"> para</w:t>
      </w:r>
      <w:r w:rsidR="001437E6">
        <w:rPr>
          <w:rFonts w:ascii="Arial" w:hAnsi="Arial" w:cs="Arial"/>
          <w:sz w:val="26"/>
          <w:szCs w:val="26"/>
        </w:rPr>
        <w:t xml:space="preserve"> todas </w:t>
      </w:r>
      <w:r w:rsidR="00CA4F98">
        <w:rPr>
          <w:rFonts w:ascii="Arial" w:hAnsi="Arial" w:cs="Arial"/>
          <w:sz w:val="26"/>
          <w:szCs w:val="26"/>
        </w:rPr>
        <w:t>l</w:t>
      </w:r>
      <w:r w:rsidR="001437E6">
        <w:rPr>
          <w:rFonts w:ascii="Arial" w:hAnsi="Arial" w:cs="Arial"/>
          <w:sz w:val="26"/>
          <w:szCs w:val="26"/>
        </w:rPr>
        <w:t xml:space="preserve">as lideresas sociales </w:t>
      </w:r>
      <w:r w:rsidR="00A134D3">
        <w:rPr>
          <w:rFonts w:ascii="Arial" w:hAnsi="Arial" w:cs="Arial"/>
          <w:sz w:val="26"/>
          <w:szCs w:val="26"/>
        </w:rPr>
        <w:t xml:space="preserve">que sobresalgan </w:t>
      </w:r>
      <w:r w:rsidR="00615FA1">
        <w:rPr>
          <w:rFonts w:ascii="Arial" w:hAnsi="Arial" w:cs="Arial"/>
          <w:sz w:val="26"/>
          <w:szCs w:val="26"/>
        </w:rPr>
        <w:t>como</w:t>
      </w:r>
      <w:r w:rsidR="001437E6">
        <w:rPr>
          <w:rFonts w:ascii="Arial" w:hAnsi="Arial" w:cs="Arial"/>
          <w:sz w:val="26"/>
          <w:szCs w:val="26"/>
        </w:rPr>
        <w:t>;</w:t>
      </w:r>
      <w:r w:rsidR="00A134D3">
        <w:rPr>
          <w:rFonts w:ascii="Arial" w:hAnsi="Arial" w:cs="Arial"/>
          <w:sz w:val="26"/>
          <w:szCs w:val="26"/>
        </w:rPr>
        <w:t xml:space="preserve"> emprendedoras, académicas, deportistas, artesanas, ambientalistas,</w:t>
      </w:r>
      <w:r w:rsidR="00934BAE">
        <w:rPr>
          <w:rFonts w:ascii="Arial" w:hAnsi="Arial" w:cs="Arial"/>
          <w:sz w:val="26"/>
          <w:szCs w:val="26"/>
        </w:rPr>
        <w:t xml:space="preserve"> amas de casa, empresarias, </w:t>
      </w:r>
      <w:r w:rsidR="004F7D72">
        <w:rPr>
          <w:rFonts w:ascii="Arial" w:hAnsi="Arial" w:cs="Arial"/>
          <w:sz w:val="26"/>
          <w:szCs w:val="26"/>
        </w:rPr>
        <w:t xml:space="preserve">artistas, </w:t>
      </w:r>
      <w:r w:rsidR="00934BAE">
        <w:rPr>
          <w:rFonts w:ascii="Arial" w:hAnsi="Arial" w:cs="Arial"/>
          <w:sz w:val="26"/>
          <w:szCs w:val="26"/>
        </w:rPr>
        <w:t>etc.</w:t>
      </w:r>
    </w:p>
    <w:p w:rsidR="003F40E0" w:rsidRDefault="003F40E0" w:rsidP="003F40E0">
      <w:pPr>
        <w:spacing w:after="0" w:line="240" w:lineRule="auto"/>
        <w:jc w:val="both"/>
        <w:rPr>
          <w:rFonts w:ascii="Arial" w:hAnsi="Arial" w:cs="Arial"/>
          <w:b/>
          <w:sz w:val="26"/>
          <w:szCs w:val="26"/>
        </w:rPr>
      </w:pPr>
    </w:p>
    <w:p w:rsidR="00934BAE" w:rsidRDefault="00F4139C" w:rsidP="003F40E0">
      <w:pPr>
        <w:spacing w:after="0" w:line="240" w:lineRule="auto"/>
        <w:jc w:val="both"/>
        <w:rPr>
          <w:rFonts w:ascii="Arial" w:hAnsi="Arial" w:cs="Arial"/>
          <w:sz w:val="26"/>
          <w:szCs w:val="26"/>
        </w:rPr>
      </w:pPr>
      <w:r w:rsidRPr="007E2BBE">
        <w:rPr>
          <w:rFonts w:ascii="Arial" w:hAnsi="Arial" w:cs="Arial"/>
          <w:b/>
          <w:sz w:val="26"/>
          <w:szCs w:val="26"/>
        </w:rPr>
        <w:t>Artículo</w:t>
      </w:r>
      <w:r w:rsidR="0095533A" w:rsidRPr="007E2BBE">
        <w:rPr>
          <w:rFonts w:ascii="Arial" w:hAnsi="Arial" w:cs="Arial"/>
          <w:b/>
          <w:sz w:val="26"/>
          <w:szCs w:val="26"/>
        </w:rPr>
        <w:t xml:space="preserve"> 2º</w:t>
      </w:r>
      <w:r w:rsidR="003C2F2B">
        <w:rPr>
          <w:rFonts w:ascii="Arial" w:hAnsi="Arial" w:cs="Arial"/>
          <w:b/>
          <w:sz w:val="26"/>
          <w:szCs w:val="26"/>
        </w:rPr>
        <w:t>.-</w:t>
      </w:r>
      <w:r w:rsidR="00934BAE">
        <w:rPr>
          <w:rFonts w:ascii="Arial" w:hAnsi="Arial" w:cs="Arial"/>
          <w:sz w:val="26"/>
          <w:szCs w:val="26"/>
        </w:rPr>
        <w:t xml:space="preserve"> Facultar al Gobierno N</w:t>
      </w:r>
      <w:r w:rsidR="0095533A" w:rsidRPr="007E2BBE">
        <w:rPr>
          <w:rFonts w:ascii="Arial" w:hAnsi="Arial" w:cs="Arial"/>
          <w:sz w:val="26"/>
          <w:szCs w:val="26"/>
        </w:rPr>
        <w:t>acio</w:t>
      </w:r>
      <w:r w:rsidR="000A2C05">
        <w:rPr>
          <w:rFonts w:ascii="Arial" w:hAnsi="Arial" w:cs="Arial"/>
          <w:sz w:val="26"/>
          <w:szCs w:val="26"/>
        </w:rPr>
        <w:t xml:space="preserve">nal o </w:t>
      </w:r>
      <w:r w:rsidR="00934BAE">
        <w:rPr>
          <w:rFonts w:ascii="Arial" w:hAnsi="Arial" w:cs="Arial"/>
          <w:sz w:val="26"/>
          <w:szCs w:val="26"/>
        </w:rPr>
        <w:t>la Vicepresidencia de la República</w:t>
      </w:r>
      <w:r w:rsidR="00615FA1">
        <w:rPr>
          <w:rFonts w:ascii="Arial" w:hAnsi="Arial" w:cs="Arial"/>
          <w:sz w:val="26"/>
          <w:szCs w:val="26"/>
        </w:rPr>
        <w:t xml:space="preserve"> y</w:t>
      </w:r>
      <w:r w:rsidR="001437E6">
        <w:rPr>
          <w:rFonts w:ascii="Arial" w:hAnsi="Arial" w:cs="Arial"/>
          <w:sz w:val="26"/>
          <w:szCs w:val="26"/>
        </w:rPr>
        <w:t>/o</w:t>
      </w:r>
      <w:r w:rsidR="00615FA1">
        <w:rPr>
          <w:rFonts w:ascii="Arial" w:hAnsi="Arial" w:cs="Arial"/>
          <w:sz w:val="26"/>
          <w:szCs w:val="26"/>
        </w:rPr>
        <w:t xml:space="preserve"> entidades afines</w:t>
      </w:r>
      <w:r w:rsidR="000A2C05">
        <w:rPr>
          <w:rFonts w:ascii="Arial" w:hAnsi="Arial" w:cs="Arial"/>
          <w:sz w:val="26"/>
          <w:szCs w:val="26"/>
        </w:rPr>
        <w:t>;</w:t>
      </w:r>
      <w:r w:rsidR="00934BAE">
        <w:rPr>
          <w:rFonts w:ascii="Arial" w:hAnsi="Arial" w:cs="Arial"/>
          <w:sz w:val="26"/>
          <w:szCs w:val="26"/>
        </w:rPr>
        <w:t xml:space="preserve"> </w:t>
      </w:r>
      <w:r w:rsidR="003B3D9B">
        <w:rPr>
          <w:rFonts w:ascii="Arial" w:hAnsi="Arial" w:cs="Arial"/>
          <w:sz w:val="26"/>
          <w:szCs w:val="26"/>
        </w:rPr>
        <w:t xml:space="preserve">para </w:t>
      </w:r>
      <w:r w:rsidR="00934BAE">
        <w:rPr>
          <w:rFonts w:ascii="Arial" w:hAnsi="Arial" w:cs="Arial"/>
          <w:sz w:val="26"/>
          <w:szCs w:val="26"/>
        </w:rPr>
        <w:t>reali</w:t>
      </w:r>
      <w:r w:rsidR="003B3D9B">
        <w:rPr>
          <w:rFonts w:ascii="Arial" w:hAnsi="Arial" w:cs="Arial"/>
          <w:sz w:val="26"/>
          <w:szCs w:val="26"/>
        </w:rPr>
        <w:t>zar</w:t>
      </w:r>
      <w:r w:rsidR="00934BAE">
        <w:rPr>
          <w:rFonts w:ascii="Arial" w:hAnsi="Arial" w:cs="Arial"/>
          <w:sz w:val="26"/>
          <w:szCs w:val="26"/>
        </w:rPr>
        <w:t xml:space="preserve"> las </w:t>
      </w:r>
      <w:r w:rsidR="00934BAE" w:rsidRPr="007E2BBE">
        <w:rPr>
          <w:rFonts w:ascii="Arial" w:hAnsi="Arial" w:cs="Arial"/>
          <w:sz w:val="26"/>
          <w:szCs w:val="26"/>
        </w:rPr>
        <w:t>actividades necesarias a fin de exaltar, conmemorar y reivindicar a la mujer en la independencia</w:t>
      </w:r>
      <w:r w:rsidR="00934BAE">
        <w:rPr>
          <w:rFonts w:ascii="Arial" w:hAnsi="Arial" w:cs="Arial"/>
          <w:sz w:val="26"/>
          <w:szCs w:val="26"/>
        </w:rPr>
        <w:t xml:space="preserve">, </w:t>
      </w:r>
      <w:r w:rsidR="00F36E3C">
        <w:rPr>
          <w:rFonts w:ascii="Arial" w:hAnsi="Arial" w:cs="Arial"/>
          <w:sz w:val="26"/>
          <w:szCs w:val="26"/>
        </w:rPr>
        <w:t>otorgando</w:t>
      </w:r>
      <w:r w:rsidR="00906921">
        <w:rPr>
          <w:rFonts w:ascii="Arial" w:hAnsi="Arial" w:cs="Arial"/>
          <w:sz w:val="26"/>
          <w:szCs w:val="26"/>
        </w:rPr>
        <w:t xml:space="preserve"> el galardón</w:t>
      </w:r>
      <w:r w:rsidR="00934BAE">
        <w:rPr>
          <w:rFonts w:ascii="Arial" w:hAnsi="Arial" w:cs="Arial"/>
          <w:sz w:val="26"/>
          <w:szCs w:val="26"/>
        </w:rPr>
        <w:t xml:space="preserve"> </w:t>
      </w:r>
      <w:r w:rsidR="00F36E3C" w:rsidRPr="001861FC">
        <w:rPr>
          <w:rFonts w:ascii="Arial" w:hAnsi="Arial" w:cs="Arial"/>
          <w:i/>
          <w:sz w:val="26"/>
          <w:szCs w:val="26"/>
        </w:rPr>
        <w:t xml:space="preserve">Mujer </w:t>
      </w:r>
      <w:r w:rsidR="001861FC" w:rsidRPr="001861FC">
        <w:rPr>
          <w:rFonts w:ascii="Arial" w:hAnsi="Arial" w:cs="Arial"/>
          <w:i/>
          <w:sz w:val="26"/>
          <w:szCs w:val="26"/>
        </w:rPr>
        <w:t xml:space="preserve">Bicentenario </w:t>
      </w:r>
      <w:r w:rsidR="00112888">
        <w:rPr>
          <w:rFonts w:ascii="Arial" w:hAnsi="Arial" w:cs="Arial"/>
          <w:i/>
          <w:sz w:val="26"/>
          <w:szCs w:val="26"/>
        </w:rPr>
        <w:t>“</w:t>
      </w:r>
      <w:r w:rsidR="003C2F2B" w:rsidRPr="001861FC">
        <w:rPr>
          <w:rFonts w:ascii="Arial" w:hAnsi="Arial" w:cs="Arial"/>
          <w:i/>
          <w:sz w:val="26"/>
          <w:szCs w:val="26"/>
        </w:rPr>
        <w:t>Simona Amaya</w:t>
      </w:r>
      <w:r w:rsidR="00112888">
        <w:rPr>
          <w:rFonts w:ascii="Arial" w:hAnsi="Arial" w:cs="Arial"/>
          <w:i/>
          <w:sz w:val="26"/>
          <w:szCs w:val="26"/>
        </w:rPr>
        <w:t>”</w:t>
      </w:r>
      <w:r w:rsidR="001861FC">
        <w:rPr>
          <w:rFonts w:ascii="Arial" w:hAnsi="Arial" w:cs="Arial"/>
          <w:sz w:val="26"/>
          <w:szCs w:val="26"/>
        </w:rPr>
        <w:t>.</w:t>
      </w:r>
    </w:p>
    <w:p w:rsidR="003F40E0" w:rsidRDefault="003F40E0" w:rsidP="003F40E0">
      <w:pPr>
        <w:spacing w:after="0" w:line="240" w:lineRule="auto"/>
        <w:jc w:val="both"/>
        <w:rPr>
          <w:rFonts w:ascii="Arial" w:hAnsi="Arial" w:cs="Arial"/>
          <w:b/>
          <w:sz w:val="26"/>
          <w:szCs w:val="26"/>
        </w:rPr>
      </w:pPr>
    </w:p>
    <w:p w:rsidR="001861FC" w:rsidRDefault="001861FC" w:rsidP="003F40E0">
      <w:pPr>
        <w:spacing w:after="0" w:line="240" w:lineRule="auto"/>
        <w:jc w:val="both"/>
        <w:rPr>
          <w:rFonts w:ascii="Arial" w:hAnsi="Arial" w:cs="Arial"/>
          <w:sz w:val="26"/>
          <w:szCs w:val="26"/>
        </w:rPr>
      </w:pPr>
      <w:r w:rsidRPr="001861FC">
        <w:rPr>
          <w:rFonts w:ascii="Arial" w:hAnsi="Arial" w:cs="Arial"/>
          <w:b/>
          <w:sz w:val="26"/>
          <w:szCs w:val="26"/>
        </w:rPr>
        <w:t>PARAGRAFO</w:t>
      </w:r>
      <w:r>
        <w:rPr>
          <w:rFonts w:ascii="Arial" w:hAnsi="Arial" w:cs="Arial"/>
          <w:sz w:val="26"/>
          <w:szCs w:val="26"/>
        </w:rPr>
        <w:t>. El Gobierno Nacional</w:t>
      </w:r>
      <w:r w:rsidR="00432DAF">
        <w:rPr>
          <w:rFonts w:ascii="Arial" w:hAnsi="Arial" w:cs="Arial"/>
          <w:sz w:val="26"/>
          <w:szCs w:val="26"/>
        </w:rPr>
        <w:t xml:space="preserve"> determinará</w:t>
      </w:r>
      <w:r w:rsidR="00432DAF" w:rsidRPr="00432DAF">
        <w:rPr>
          <w:rFonts w:ascii="Arial" w:hAnsi="Arial" w:cs="Arial"/>
          <w:sz w:val="26"/>
          <w:szCs w:val="26"/>
        </w:rPr>
        <w:t xml:space="preserve"> </w:t>
      </w:r>
      <w:r w:rsidR="00432DAF">
        <w:rPr>
          <w:rFonts w:ascii="Arial" w:hAnsi="Arial" w:cs="Arial"/>
          <w:sz w:val="26"/>
          <w:szCs w:val="26"/>
        </w:rPr>
        <w:t>el galardón</w:t>
      </w:r>
      <w:r w:rsidR="00432DAF">
        <w:rPr>
          <w:rFonts w:ascii="Arial" w:hAnsi="Arial" w:cs="Arial"/>
          <w:sz w:val="26"/>
          <w:szCs w:val="26"/>
        </w:rPr>
        <w:t xml:space="preserve"> y reglamentará los</w:t>
      </w:r>
      <w:r>
        <w:rPr>
          <w:rFonts w:ascii="Arial" w:hAnsi="Arial" w:cs="Arial"/>
          <w:sz w:val="26"/>
          <w:szCs w:val="26"/>
        </w:rPr>
        <w:t xml:space="preserve"> mecanismos</w:t>
      </w:r>
      <w:r w:rsidR="001437E6">
        <w:rPr>
          <w:rFonts w:ascii="Arial" w:hAnsi="Arial" w:cs="Arial"/>
          <w:sz w:val="26"/>
          <w:szCs w:val="26"/>
        </w:rPr>
        <w:t xml:space="preserve"> necesarios para el </w:t>
      </w:r>
      <w:r w:rsidR="00432DAF">
        <w:rPr>
          <w:rFonts w:ascii="Arial" w:hAnsi="Arial" w:cs="Arial"/>
          <w:sz w:val="26"/>
          <w:szCs w:val="26"/>
        </w:rPr>
        <w:t>proceso de</w:t>
      </w:r>
      <w:r>
        <w:rPr>
          <w:rFonts w:ascii="Arial" w:hAnsi="Arial" w:cs="Arial"/>
          <w:sz w:val="26"/>
          <w:szCs w:val="26"/>
        </w:rPr>
        <w:t xml:space="preserve"> inscripción, participación, evaluación</w:t>
      </w:r>
      <w:r w:rsidR="00432DAF">
        <w:rPr>
          <w:rFonts w:ascii="Arial" w:hAnsi="Arial" w:cs="Arial"/>
          <w:sz w:val="26"/>
          <w:szCs w:val="26"/>
        </w:rPr>
        <w:t>,</w:t>
      </w:r>
      <w:r>
        <w:rPr>
          <w:rFonts w:ascii="Arial" w:hAnsi="Arial" w:cs="Arial"/>
          <w:sz w:val="26"/>
          <w:szCs w:val="26"/>
        </w:rPr>
        <w:t xml:space="preserve"> calificación</w:t>
      </w:r>
      <w:r w:rsidR="00432DAF">
        <w:rPr>
          <w:rFonts w:ascii="Arial" w:hAnsi="Arial" w:cs="Arial"/>
          <w:sz w:val="26"/>
          <w:szCs w:val="26"/>
        </w:rPr>
        <w:t xml:space="preserve"> y entrega d</w:t>
      </w:r>
      <w:r w:rsidR="00906921">
        <w:rPr>
          <w:rFonts w:ascii="Arial" w:hAnsi="Arial" w:cs="Arial"/>
          <w:sz w:val="26"/>
          <w:szCs w:val="26"/>
        </w:rPr>
        <w:t>el m</w:t>
      </w:r>
      <w:r w:rsidR="00432DAF">
        <w:rPr>
          <w:rFonts w:ascii="Arial" w:hAnsi="Arial" w:cs="Arial"/>
          <w:sz w:val="26"/>
          <w:szCs w:val="26"/>
        </w:rPr>
        <w:t>ismo</w:t>
      </w:r>
      <w:r>
        <w:rPr>
          <w:rFonts w:ascii="Arial" w:hAnsi="Arial" w:cs="Arial"/>
          <w:i/>
          <w:sz w:val="26"/>
          <w:szCs w:val="26"/>
        </w:rPr>
        <w:t>.</w:t>
      </w:r>
    </w:p>
    <w:p w:rsidR="00432DAF" w:rsidRDefault="00432DAF" w:rsidP="003F40E0">
      <w:pPr>
        <w:spacing w:after="0" w:line="240" w:lineRule="auto"/>
        <w:jc w:val="both"/>
        <w:rPr>
          <w:rFonts w:ascii="Arial" w:hAnsi="Arial" w:cs="Arial"/>
          <w:b/>
          <w:sz w:val="26"/>
          <w:szCs w:val="26"/>
        </w:rPr>
      </w:pPr>
    </w:p>
    <w:p w:rsidR="00F4139C" w:rsidRPr="007E2BBE" w:rsidRDefault="00F4139C" w:rsidP="003F40E0">
      <w:pPr>
        <w:spacing w:after="0" w:line="240" w:lineRule="auto"/>
        <w:jc w:val="both"/>
        <w:rPr>
          <w:rFonts w:ascii="Arial" w:hAnsi="Arial" w:cs="Arial"/>
          <w:sz w:val="26"/>
          <w:szCs w:val="26"/>
        </w:rPr>
      </w:pPr>
      <w:r w:rsidRPr="007E2BBE">
        <w:rPr>
          <w:rFonts w:ascii="Arial" w:hAnsi="Arial" w:cs="Arial"/>
          <w:b/>
          <w:sz w:val="26"/>
          <w:szCs w:val="26"/>
        </w:rPr>
        <w:t>Artículo 3º</w:t>
      </w:r>
      <w:r w:rsidR="003C2F2B">
        <w:rPr>
          <w:rFonts w:ascii="Arial" w:hAnsi="Arial" w:cs="Arial"/>
          <w:b/>
          <w:sz w:val="26"/>
          <w:szCs w:val="26"/>
        </w:rPr>
        <w:t>.-</w:t>
      </w:r>
      <w:r w:rsidRPr="007E2BBE">
        <w:rPr>
          <w:rFonts w:ascii="Arial" w:hAnsi="Arial" w:cs="Arial"/>
          <w:sz w:val="26"/>
          <w:szCs w:val="26"/>
        </w:rPr>
        <w:t xml:space="preserve"> </w:t>
      </w:r>
      <w:r w:rsidR="003C2F2B">
        <w:rPr>
          <w:rFonts w:ascii="Arial" w:hAnsi="Arial" w:cs="Arial"/>
          <w:sz w:val="26"/>
          <w:szCs w:val="26"/>
        </w:rPr>
        <w:t xml:space="preserve">Establézcase </w:t>
      </w:r>
      <w:r w:rsidR="00450941">
        <w:rPr>
          <w:rFonts w:ascii="Arial" w:hAnsi="Arial" w:cs="Arial"/>
          <w:sz w:val="26"/>
          <w:szCs w:val="26"/>
        </w:rPr>
        <w:t>el 25 de julio</w:t>
      </w:r>
      <w:r w:rsidR="002A26CF">
        <w:rPr>
          <w:rFonts w:ascii="Arial" w:hAnsi="Arial" w:cs="Arial"/>
          <w:sz w:val="26"/>
          <w:szCs w:val="26"/>
        </w:rPr>
        <w:t xml:space="preserve"> de cada año</w:t>
      </w:r>
      <w:r w:rsidR="00450941">
        <w:rPr>
          <w:rFonts w:ascii="Arial" w:hAnsi="Arial" w:cs="Arial"/>
          <w:sz w:val="26"/>
          <w:szCs w:val="26"/>
        </w:rPr>
        <w:t xml:space="preserve">, </w:t>
      </w:r>
      <w:r w:rsidR="003C2F2B">
        <w:rPr>
          <w:rFonts w:ascii="Arial" w:hAnsi="Arial" w:cs="Arial"/>
          <w:sz w:val="26"/>
          <w:szCs w:val="26"/>
        </w:rPr>
        <w:t>como</w:t>
      </w:r>
      <w:r w:rsidR="00255D24">
        <w:rPr>
          <w:rFonts w:ascii="Arial" w:hAnsi="Arial" w:cs="Arial"/>
          <w:sz w:val="26"/>
          <w:szCs w:val="26"/>
        </w:rPr>
        <w:t xml:space="preserve"> fecha de celebración </w:t>
      </w:r>
      <w:r w:rsidR="00432DAF">
        <w:rPr>
          <w:rFonts w:ascii="Arial" w:hAnsi="Arial" w:cs="Arial"/>
          <w:sz w:val="26"/>
          <w:szCs w:val="26"/>
        </w:rPr>
        <w:t xml:space="preserve">del día de la Mujer Bicentenario, en memoria de la efeméride del sacrificio de </w:t>
      </w:r>
      <w:r w:rsidR="00726E06">
        <w:rPr>
          <w:rFonts w:ascii="Arial" w:hAnsi="Arial" w:cs="Arial"/>
          <w:sz w:val="26"/>
          <w:szCs w:val="26"/>
        </w:rPr>
        <w:t>“</w:t>
      </w:r>
      <w:r w:rsidR="00432DAF" w:rsidRPr="00726E06">
        <w:rPr>
          <w:rFonts w:ascii="Arial" w:hAnsi="Arial" w:cs="Arial"/>
          <w:i/>
          <w:sz w:val="26"/>
          <w:szCs w:val="26"/>
        </w:rPr>
        <w:t>Simona Amaya</w:t>
      </w:r>
      <w:r w:rsidR="00726E06">
        <w:rPr>
          <w:rFonts w:ascii="Arial" w:hAnsi="Arial" w:cs="Arial"/>
          <w:i/>
          <w:sz w:val="26"/>
          <w:szCs w:val="26"/>
        </w:rPr>
        <w:t>”</w:t>
      </w:r>
      <w:r w:rsidR="00432DAF">
        <w:rPr>
          <w:rFonts w:ascii="Arial" w:hAnsi="Arial" w:cs="Arial"/>
          <w:sz w:val="26"/>
          <w:szCs w:val="26"/>
        </w:rPr>
        <w:t xml:space="preserve">, caída en batalla </w:t>
      </w:r>
      <w:r w:rsidR="00450941">
        <w:rPr>
          <w:rFonts w:ascii="Arial" w:hAnsi="Arial" w:cs="Arial"/>
          <w:sz w:val="26"/>
          <w:szCs w:val="26"/>
        </w:rPr>
        <w:t>hace 200 años,</w:t>
      </w:r>
      <w:r w:rsidR="001437E6">
        <w:rPr>
          <w:rFonts w:ascii="Arial" w:hAnsi="Arial" w:cs="Arial"/>
          <w:sz w:val="26"/>
          <w:szCs w:val="26"/>
        </w:rPr>
        <w:t xml:space="preserve"> en el monumento del Pantano de Vargas del </w:t>
      </w:r>
      <w:r w:rsidR="00811FC3">
        <w:rPr>
          <w:rFonts w:ascii="Arial" w:hAnsi="Arial" w:cs="Arial"/>
          <w:sz w:val="26"/>
          <w:szCs w:val="26"/>
        </w:rPr>
        <w:t>municipio</w:t>
      </w:r>
      <w:r w:rsidR="001437E6">
        <w:rPr>
          <w:rFonts w:ascii="Arial" w:hAnsi="Arial" w:cs="Arial"/>
          <w:sz w:val="26"/>
          <w:szCs w:val="26"/>
        </w:rPr>
        <w:t xml:space="preserve"> de Paipa – departamento de </w:t>
      </w:r>
      <w:r w:rsidR="00563734">
        <w:rPr>
          <w:rFonts w:ascii="Arial" w:hAnsi="Arial" w:cs="Arial"/>
          <w:sz w:val="26"/>
          <w:szCs w:val="26"/>
        </w:rPr>
        <w:t>Boyacá</w:t>
      </w:r>
      <w:r w:rsidR="002A26CF">
        <w:rPr>
          <w:rFonts w:ascii="Arial" w:hAnsi="Arial" w:cs="Arial"/>
          <w:sz w:val="26"/>
          <w:szCs w:val="26"/>
        </w:rPr>
        <w:t>.</w:t>
      </w:r>
      <w:r w:rsidR="00450941">
        <w:rPr>
          <w:rFonts w:ascii="Arial" w:hAnsi="Arial" w:cs="Arial"/>
          <w:sz w:val="26"/>
          <w:szCs w:val="26"/>
        </w:rPr>
        <w:t xml:space="preserve">   </w:t>
      </w:r>
      <w:r w:rsidR="003C2F2B">
        <w:rPr>
          <w:rFonts w:ascii="Arial" w:hAnsi="Arial" w:cs="Arial"/>
          <w:sz w:val="26"/>
          <w:szCs w:val="26"/>
        </w:rPr>
        <w:t xml:space="preserve"> </w:t>
      </w:r>
      <w:r w:rsidR="001861FC">
        <w:rPr>
          <w:rFonts w:ascii="Arial" w:hAnsi="Arial" w:cs="Arial"/>
          <w:sz w:val="26"/>
          <w:szCs w:val="26"/>
        </w:rPr>
        <w:t xml:space="preserve"> </w:t>
      </w:r>
    </w:p>
    <w:p w:rsidR="001437E6" w:rsidRDefault="001437E6" w:rsidP="003F40E0">
      <w:pPr>
        <w:pStyle w:val="Default"/>
        <w:jc w:val="both"/>
        <w:rPr>
          <w:b/>
          <w:bCs/>
          <w:sz w:val="26"/>
          <w:szCs w:val="26"/>
          <w:lang w:val="es-ES"/>
        </w:rPr>
      </w:pPr>
    </w:p>
    <w:p w:rsidR="00726E06" w:rsidRDefault="00726E06" w:rsidP="003F40E0">
      <w:pPr>
        <w:pStyle w:val="Default"/>
        <w:jc w:val="both"/>
        <w:rPr>
          <w:b/>
          <w:bCs/>
          <w:sz w:val="26"/>
          <w:szCs w:val="26"/>
          <w:lang w:val="es-ES"/>
        </w:rPr>
      </w:pPr>
    </w:p>
    <w:p w:rsidR="00450941" w:rsidRPr="00DB13D5" w:rsidRDefault="003F40E0" w:rsidP="003F40E0">
      <w:pPr>
        <w:pStyle w:val="Default"/>
        <w:jc w:val="both"/>
        <w:rPr>
          <w:bCs/>
          <w:sz w:val="26"/>
          <w:szCs w:val="26"/>
          <w:lang w:val="es-CO"/>
        </w:rPr>
      </w:pPr>
      <w:r>
        <w:rPr>
          <w:b/>
          <w:bCs/>
          <w:sz w:val="26"/>
          <w:szCs w:val="26"/>
          <w:lang w:val="es-ES"/>
        </w:rPr>
        <w:t>Articulo 4</w:t>
      </w:r>
      <w:r w:rsidR="00450941" w:rsidRPr="00BE2168">
        <w:rPr>
          <w:b/>
          <w:bCs/>
          <w:sz w:val="26"/>
          <w:szCs w:val="26"/>
          <w:lang w:val="es-ES"/>
        </w:rPr>
        <w:t>°.</w:t>
      </w:r>
      <w:r w:rsidR="00450941">
        <w:rPr>
          <w:bCs/>
          <w:sz w:val="26"/>
          <w:szCs w:val="26"/>
          <w:lang w:val="es-ES"/>
        </w:rPr>
        <w:t xml:space="preserve"> </w:t>
      </w:r>
      <w:r w:rsidR="00450941">
        <w:rPr>
          <w:rFonts w:eastAsia="Cambria"/>
          <w:b/>
          <w:sz w:val="26"/>
          <w:szCs w:val="26"/>
          <w:lang w:val="es-CO"/>
        </w:rPr>
        <w:t>Vigencia</w:t>
      </w:r>
      <w:r w:rsidR="00450941" w:rsidRPr="00DB13D5">
        <w:rPr>
          <w:rFonts w:eastAsia="Cambria"/>
          <w:b/>
          <w:sz w:val="26"/>
          <w:szCs w:val="26"/>
          <w:lang w:val="es-CO"/>
        </w:rPr>
        <w:t>.</w:t>
      </w:r>
      <w:r w:rsidR="00450941" w:rsidRPr="00DB13D5">
        <w:rPr>
          <w:rFonts w:eastAsia="Cambria"/>
          <w:sz w:val="26"/>
          <w:szCs w:val="26"/>
          <w:lang w:val="es-CO"/>
        </w:rPr>
        <w:t xml:space="preserve"> La presente Ley rige a partir de la fecha de su </w:t>
      </w:r>
      <w:r w:rsidR="002A26CF">
        <w:rPr>
          <w:rFonts w:eastAsia="Cambria"/>
          <w:sz w:val="26"/>
          <w:szCs w:val="26"/>
          <w:lang w:val="es-CO"/>
        </w:rPr>
        <w:t>expedición y promulgación.</w:t>
      </w:r>
    </w:p>
    <w:p w:rsidR="00450941" w:rsidRPr="00DB13D5" w:rsidRDefault="00450941" w:rsidP="00450941">
      <w:pPr>
        <w:tabs>
          <w:tab w:val="left" w:pos="3840"/>
        </w:tabs>
        <w:spacing w:after="0" w:line="240" w:lineRule="auto"/>
        <w:jc w:val="both"/>
        <w:rPr>
          <w:rFonts w:ascii="Arial" w:eastAsia="Calibri" w:hAnsi="Arial" w:cs="Arial"/>
          <w:sz w:val="26"/>
          <w:szCs w:val="26"/>
        </w:rPr>
      </w:pPr>
    </w:p>
    <w:p w:rsidR="00450941" w:rsidRPr="00DB13D5" w:rsidRDefault="00450941" w:rsidP="00450941">
      <w:pPr>
        <w:spacing w:after="0" w:line="240" w:lineRule="auto"/>
        <w:jc w:val="both"/>
        <w:rPr>
          <w:rFonts w:ascii="Arial" w:hAnsi="Arial" w:cs="Arial"/>
          <w:sz w:val="26"/>
          <w:szCs w:val="26"/>
        </w:rPr>
      </w:pPr>
    </w:p>
    <w:p w:rsidR="00450941" w:rsidRPr="00DB13D5" w:rsidRDefault="00450941" w:rsidP="00450941">
      <w:pPr>
        <w:spacing w:after="0" w:line="240" w:lineRule="auto"/>
        <w:jc w:val="both"/>
        <w:rPr>
          <w:rFonts w:ascii="Arial" w:hAnsi="Arial" w:cs="Arial"/>
          <w:sz w:val="26"/>
          <w:szCs w:val="26"/>
        </w:rPr>
      </w:pPr>
    </w:p>
    <w:p w:rsidR="00450941" w:rsidRPr="00DB13D5" w:rsidRDefault="00450941" w:rsidP="00450941">
      <w:pPr>
        <w:spacing w:after="0" w:line="240" w:lineRule="auto"/>
        <w:jc w:val="both"/>
        <w:rPr>
          <w:rFonts w:ascii="Arial" w:hAnsi="Arial" w:cs="Arial"/>
          <w:sz w:val="26"/>
          <w:szCs w:val="26"/>
        </w:rPr>
      </w:pPr>
    </w:p>
    <w:p w:rsidR="003F40E0" w:rsidRDefault="003F40E0" w:rsidP="00450941">
      <w:pPr>
        <w:spacing w:after="0" w:line="240" w:lineRule="auto"/>
        <w:jc w:val="both"/>
        <w:rPr>
          <w:rFonts w:ascii="Arial" w:hAnsi="Arial" w:cs="Arial"/>
          <w:b/>
          <w:sz w:val="26"/>
          <w:szCs w:val="26"/>
        </w:rPr>
      </w:pPr>
    </w:p>
    <w:p w:rsidR="003F40E0" w:rsidRDefault="003F40E0" w:rsidP="00450941">
      <w:pPr>
        <w:spacing w:after="0" w:line="240" w:lineRule="auto"/>
        <w:jc w:val="both"/>
        <w:rPr>
          <w:rFonts w:ascii="Arial" w:hAnsi="Arial" w:cs="Arial"/>
          <w:b/>
          <w:sz w:val="26"/>
          <w:szCs w:val="26"/>
        </w:rPr>
      </w:pPr>
    </w:p>
    <w:p w:rsidR="00450941" w:rsidRPr="00FE6A0A" w:rsidRDefault="00450941" w:rsidP="00450941">
      <w:pPr>
        <w:spacing w:after="0" w:line="240" w:lineRule="auto"/>
        <w:jc w:val="both"/>
        <w:rPr>
          <w:rFonts w:ascii="Arial" w:hAnsi="Arial" w:cs="Arial"/>
          <w:b/>
          <w:sz w:val="26"/>
          <w:szCs w:val="26"/>
        </w:rPr>
      </w:pPr>
      <w:r w:rsidRPr="00FE6A0A">
        <w:rPr>
          <w:rFonts w:ascii="Arial" w:hAnsi="Arial" w:cs="Arial"/>
          <w:b/>
          <w:sz w:val="26"/>
          <w:szCs w:val="26"/>
        </w:rPr>
        <w:t>NEYLA RUIZ CORREA</w:t>
      </w:r>
    </w:p>
    <w:p w:rsidR="00450941" w:rsidRPr="00A6059E" w:rsidRDefault="00450941" w:rsidP="00450941">
      <w:pPr>
        <w:spacing w:after="0" w:line="240" w:lineRule="auto"/>
        <w:jc w:val="both"/>
        <w:rPr>
          <w:rFonts w:ascii="Arial" w:hAnsi="Arial" w:cs="Arial"/>
          <w:sz w:val="26"/>
          <w:szCs w:val="26"/>
        </w:rPr>
      </w:pPr>
      <w:r w:rsidRPr="00A6059E">
        <w:rPr>
          <w:rFonts w:ascii="Arial" w:hAnsi="Arial" w:cs="Arial"/>
          <w:sz w:val="26"/>
          <w:szCs w:val="26"/>
        </w:rPr>
        <w:t xml:space="preserve">Representante a la Cámara </w:t>
      </w:r>
    </w:p>
    <w:p w:rsidR="00450941" w:rsidRPr="00A6059E" w:rsidRDefault="00450941" w:rsidP="00450941">
      <w:pPr>
        <w:spacing w:after="0" w:line="240" w:lineRule="auto"/>
        <w:jc w:val="both"/>
        <w:rPr>
          <w:rFonts w:ascii="Arial" w:hAnsi="Arial" w:cs="Arial"/>
          <w:sz w:val="26"/>
          <w:szCs w:val="26"/>
        </w:rPr>
      </w:pPr>
      <w:r w:rsidRPr="00A6059E">
        <w:rPr>
          <w:rFonts w:ascii="Arial" w:hAnsi="Arial" w:cs="Arial"/>
          <w:sz w:val="26"/>
          <w:szCs w:val="26"/>
        </w:rPr>
        <w:t>Departamento de Boyacá</w:t>
      </w:r>
    </w:p>
    <w:p w:rsidR="00F4139C" w:rsidRPr="007E2BBE" w:rsidRDefault="00F4139C" w:rsidP="0095533A">
      <w:pPr>
        <w:ind w:left="360"/>
        <w:jc w:val="both"/>
        <w:rPr>
          <w:rFonts w:ascii="Arial" w:hAnsi="Arial" w:cs="Arial"/>
          <w:sz w:val="26"/>
          <w:szCs w:val="26"/>
        </w:rPr>
      </w:pPr>
    </w:p>
    <w:p w:rsidR="0095533A" w:rsidRDefault="0095533A" w:rsidP="0095533A">
      <w:pPr>
        <w:ind w:left="360"/>
        <w:jc w:val="both"/>
        <w:rPr>
          <w:rFonts w:ascii="Arial" w:hAnsi="Arial" w:cs="Arial"/>
          <w:sz w:val="24"/>
          <w:szCs w:val="24"/>
        </w:rPr>
      </w:pPr>
    </w:p>
    <w:p w:rsidR="0095533A" w:rsidRDefault="0095533A" w:rsidP="003F40E0">
      <w:pPr>
        <w:ind w:left="360"/>
        <w:jc w:val="center"/>
        <w:rPr>
          <w:rFonts w:ascii="Arial" w:hAnsi="Arial" w:cs="Arial"/>
          <w:sz w:val="24"/>
          <w:szCs w:val="24"/>
        </w:rPr>
      </w:pPr>
    </w:p>
    <w:p w:rsidR="003F40E0" w:rsidRDefault="003F40E0" w:rsidP="003F40E0">
      <w:pPr>
        <w:ind w:left="360"/>
        <w:jc w:val="center"/>
        <w:rPr>
          <w:rFonts w:ascii="Arial" w:hAnsi="Arial" w:cs="Arial"/>
          <w:sz w:val="24"/>
          <w:szCs w:val="24"/>
        </w:rPr>
      </w:pPr>
    </w:p>
    <w:p w:rsidR="003F40E0" w:rsidRDefault="003F40E0" w:rsidP="003F40E0">
      <w:pPr>
        <w:ind w:left="360"/>
        <w:jc w:val="center"/>
        <w:rPr>
          <w:rFonts w:ascii="Arial" w:hAnsi="Arial" w:cs="Arial"/>
          <w:sz w:val="24"/>
          <w:szCs w:val="24"/>
        </w:rPr>
      </w:pPr>
    </w:p>
    <w:p w:rsidR="003F40E0" w:rsidRDefault="003F40E0" w:rsidP="003F40E0">
      <w:pPr>
        <w:ind w:left="360"/>
        <w:jc w:val="center"/>
        <w:rPr>
          <w:rFonts w:ascii="Arial" w:hAnsi="Arial" w:cs="Arial"/>
          <w:sz w:val="24"/>
          <w:szCs w:val="24"/>
        </w:rPr>
      </w:pPr>
    </w:p>
    <w:p w:rsidR="003F40E0" w:rsidRDefault="003F40E0" w:rsidP="003F40E0">
      <w:pPr>
        <w:ind w:left="360"/>
        <w:jc w:val="center"/>
        <w:rPr>
          <w:rFonts w:ascii="Arial" w:hAnsi="Arial" w:cs="Arial"/>
          <w:sz w:val="24"/>
          <w:szCs w:val="24"/>
        </w:rPr>
      </w:pPr>
    </w:p>
    <w:p w:rsidR="003F40E0" w:rsidRDefault="003F40E0" w:rsidP="003F40E0">
      <w:pPr>
        <w:ind w:left="360"/>
        <w:jc w:val="center"/>
        <w:rPr>
          <w:rFonts w:ascii="Arial" w:hAnsi="Arial" w:cs="Arial"/>
          <w:sz w:val="24"/>
          <w:szCs w:val="24"/>
        </w:rPr>
      </w:pPr>
    </w:p>
    <w:p w:rsidR="003F40E0" w:rsidRDefault="003F40E0" w:rsidP="003F40E0">
      <w:pPr>
        <w:ind w:left="360"/>
        <w:jc w:val="center"/>
        <w:rPr>
          <w:rFonts w:ascii="Arial" w:hAnsi="Arial" w:cs="Arial"/>
          <w:sz w:val="24"/>
          <w:szCs w:val="24"/>
        </w:rPr>
      </w:pPr>
    </w:p>
    <w:p w:rsidR="003F40E0" w:rsidRDefault="003F40E0" w:rsidP="003F40E0">
      <w:pPr>
        <w:ind w:left="360"/>
        <w:jc w:val="center"/>
        <w:rPr>
          <w:rFonts w:ascii="Arial" w:hAnsi="Arial" w:cs="Arial"/>
          <w:sz w:val="24"/>
          <w:szCs w:val="24"/>
        </w:rPr>
      </w:pPr>
    </w:p>
    <w:p w:rsidR="003F40E0" w:rsidRDefault="003F40E0" w:rsidP="003F40E0">
      <w:pPr>
        <w:ind w:left="360"/>
        <w:jc w:val="center"/>
        <w:rPr>
          <w:rFonts w:ascii="Arial" w:hAnsi="Arial" w:cs="Arial"/>
          <w:sz w:val="24"/>
          <w:szCs w:val="24"/>
        </w:rPr>
      </w:pPr>
    </w:p>
    <w:p w:rsidR="003F40E0" w:rsidRDefault="003F40E0" w:rsidP="003F40E0">
      <w:pPr>
        <w:ind w:left="360"/>
        <w:jc w:val="center"/>
        <w:rPr>
          <w:rFonts w:ascii="Arial" w:hAnsi="Arial" w:cs="Arial"/>
          <w:sz w:val="24"/>
          <w:szCs w:val="24"/>
        </w:rPr>
      </w:pPr>
    </w:p>
    <w:p w:rsidR="003F40E0" w:rsidRDefault="003F40E0" w:rsidP="003F40E0">
      <w:pPr>
        <w:ind w:left="360"/>
        <w:jc w:val="center"/>
        <w:rPr>
          <w:rFonts w:ascii="Arial" w:hAnsi="Arial" w:cs="Arial"/>
          <w:sz w:val="24"/>
          <w:szCs w:val="24"/>
        </w:rPr>
      </w:pPr>
    </w:p>
    <w:p w:rsidR="004F7D72" w:rsidRDefault="004F7D72" w:rsidP="003F40E0">
      <w:pPr>
        <w:ind w:left="360"/>
        <w:jc w:val="center"/>
        <w:rPr>
          <w:rFonts w:ascii="Arial" w:hAnsi="Arial" w:cs="Arial"/>
          <w:sz w:val="24"/>
          <w:szCs w:val="24"/>
        </w:rPr>
      </w:pPr>
      <w:bookmarkStart w:id="0" w:name="_GoBack"/>
      <w:bookmarkEnd w:id="0"/>
    </w:p>
    <w:p w:rsidR="003F40E0" w:rsidRDefault="003F40E0" w:rsidP="003F40E0">
      <w:pPr>
        <w:ind w:left="360"/>
        <w:jc w:val="center"/>
        <w:rPr>
          <w:rFonts w:ascii="Arial" w:hAnsi="Arial" w:cs="Arial"/>
          <w:sz w:val="24"/>
          <w:szCs w:val="24"/>
        </w:rPr>
      </w:pPr>
    </w:p>
    <w:p w:rsidR="003F40E0" w:rsidRDefault="003F40E0" w:rsidP="003F40E0">
      <w:pPr>
        <w:ind w:left="360"/>
        <w:jc w:val="center"/>
        <w:rPr>
          <w:rFonts w:ascii="Arial" w:hAnsi="Arial" w:cs="Arial"/>
          <w:sz w:val="24"/>
          <w:szCs w:val="24"/>
        </w:rPr>
      </w:pPr>
    </w:p>
    <w:p w:rsidR="0095533A" w:rsidRDefault="003F40E0" w:rsidP="003F40E0">
      <w:pPr>
        <w:spacing w:after="0" w:line="240" w:lineRule="auto"/>
        <w:ind w:left="360"/>
        <w:jc w:val="center"/>
        <w:rPr>
          <w:rFonts w:ascii="Arial" w:hAnsi="Arial" w:cs="Arial"/>
          <w:b/>
          <w:sz w:val="26"/>
          <w:szCs w:val="26"/>
        </w:rPr>
      </w:pPr>
      <w:r w:rsidRPr="003F40E0">
        <w:rPr>
          <w:rFonts w:ascii="Arial" w:hAnsi="Arial" w:cs="Arial"/>
          <w:b/>
          <w:sz w:val="26"/>
          <w:szCs w:val="26"/>
        </w:rPr>
        <w:t>EXPOSICION DE MOTIVOS</w:t>
      </w:r>
      <w:r>
        <w:rPr>
          <w:rFonts w:ascii="Arial" w:hAnsi="Arial" w:cs="Arial"/>
          <w:b/>
          <w:sz w:val="26"/>
          <w:szCs w:val="26"/>
        </w:rPr>
        <w:t>:</w:t>
      </w:r>
    </w:p>
    <w:p w:rsidR="003F40E0" w:rsidRPr="003F40E0" w:rsidRDefault="003F40E0" w:rsidP="003F40E0">
      <w:pPr>
        <w:spacing w:after="0" w:line="240" w:lineRule="auto"/>
        <w:ind w:left="360"/>
        <w:jc w:val="center"/>
        <w:rPr>
          <w:rFonts w:ascii="Arial" w:hAnsi="Arial" w:cs="Arial"/>
          <w:b/>
          <w:sz w:val="26"/>
          <w:szCs w:val="26"/>
        </w:rPr>
      </w:pPr>
    </w:p>
    <w:p w:rsidR="003F40E0" w:rsidRPr="003F40E0" w:rsidRDefault="003F40E0" w:rsidP="003F40E0">
      <w:pPr>
        <w:spacing w:after="0" w:line="240" w:lineRule="auto"/>
        <w:ind w:left="360"/>
        <w:jc w:val="right"/>
        <w:rPr>
          <w:rFonts w:ascii="Arial" w:hAnsi="Arial" w:cs="Arial"/>
          <w:i/>
          <w:sz w:val="24"/>
          <w:szCs w:val="24"/>
        </w:rPr>
      </w:pPr>
      <w:r>
        <w:rPr>
          <w:rFonts w:ascii="Arial" w:hAnsi="Arial" w:cs="Arial"/>
          <w:sz w:val="24"/>
          <w:szCs w:val="24"/>
        </w:rPr>
        <w:t>“</w:t>
      </w:r>
      <w:r w:rsidRPr="003F40E0">
        <w:rPr>
          <w:rFonts w:ascii="Arial" w:hAnsi="Arial" w:cs="Arial"/>
          <w:i/>
          <w:sz w:val="24"/>
          <w:szCs w:val="24"/>
        </w:rPr>
        <w:t xml:space="preserve">Solo se vive una vez, pero si lo haces bien, </w:t>
      </w:r>
    </w:p>
    <w:p w:rsidR="003F40E0" w:rsidRDefault="003F40E0" w:rsidP="003F40E0">
      <w:pPr>
        <w:spacing w:after="0" w:line="240" w:lineRule="auto"/>
        <w:ind w:left="360"/>
        <w:jc w:val="right"/>
        <w:rPr>
          <w:rFonts w:ascii="Arial" w:hAnsi="Arial" w:cs="Arial"/>
          <w:sz w:val="24"/>
          <w:szCs w:val="24"/>
        </w:rPr>
      </w:pPr>
      <w:r w:rsidRPr="003F40E0">
        <w:rPr>
          <w:rFonts w:ascii="Arial" w:hAnsi="Arial" w:cs="Arial"/>
          <w:i/>
          <w:sz w:val="24"/>
          <w:szCs w:val="24"/>
        </w:rPr>
        <w:t>una vez es suficiente</w:t>
      </w:r>
      <w:r>
        <w:rPr>
          <w:rFonts w:ascii="Arial" w:hAnsi="Arial" w:cs="Arial"/>
          <w:sz w:val="24"/>
          <w:szCs w:val="24"/>
        </w:rPr>
        <w:t>”</w:t>
      </w:r>
    </w:p>
    <w:p w:rsidR="003F40E0" w:rsidRDefault="003F40E0" w:rsidP="003F40E0">
      <w:pPr>
        <w:spacing w:after="0" w:line="240" w:lineRule="auto"/>
        <w:ind w:left="360"/>
        <w:jc w:val="right"/>
        <w:rPr>
          <w:rFonts w:ascii="Arial" w:hAnsi="Arial" w:cs="Arial"/>
          <w:b/>
          <w:sz w:val="24"/>
          <w:szCs w:val="24"/>
        </w:rPr>
      </w:pPr>
      <w:proofErr w:type="spellStart"/>
      <w:r w:rsidRPr="003F40E0">
        <w:rPr>
          <w:rFonts w:ascii="Arial" w:hAnsi="Arial" w:cs="Arial"/>
          <w:b/>
          <w:sz w:val="24"/>
          <w:szCs w:val="24"/>
        </w:rPr>
        <w:t>Mae</w:t>
      </w:r>
      <w:proofErr w:type="spellEnd"/>
      <w:r w:rsidRPr="003F40E0">
        <w:rPr>
          <w:rFonts w:ascii="Arial" w:hAnsi="Arial" w:cs="Arial"/>
          <w:b/>
          <w:sz w:val="24"/>
          <w:szCs w:val="24"/>
        </w:rPr>
        <w:t xml:space="preserve"> </w:t>
      </w:r>
      <w:proofErr w:type="spellStart"/>
      <w:r w:rsidRPr="003F40E0">
        <w:rPr>
          <w:rFonts w:ascii="Arial" w:hAnsi="Arial" w:cs="Arial"/>
          <w:b/>
          <w:sz w:val="24"/>
          <w:szCs w:val="24"/>
        </w:rPr>
        <w:t>Wets</w:t>
      </w:r>
      <w:proofErr w:type="spellEnd"/>
    </w:p>
    <w:p w:rsidR="003F40E0" w:rsidRDefault="003F40E0" w:rsidP="003F40E0">
      <w:pPr>
        <w:spacing w:after="0" w:line="240" w:lineRule="auto"/>
        <w:ind w:left="360"/>
        <w:jc w:val="right"/>
        <w:rPr>
          <w:rFonts w:ascii="Arial" w:hAnsi="Arial" w:cs="Arial"/>
          <w:b/>
          <w:sz w:val="24"/>
          <w:szCs w:val="24"/>
        </w:rPr>
      </w:pPr>
    </w:p>
    <w:p w:rsidR="009977EE" w:rsidRPr="0091549D" w:rsidRDefault="009977EE" w:rsidP="00240DD4">
      <w:pPr>
        <w:jc w:val="both"/>
        <w:rPr>
          <w:rFonts w:ascii="Arial" w:hAnsi="Arial" w:cs="Arial"/>
          <w:sz w:val="24"/>
          <w:szCs w:val="24"/>
        </w:rPr>
      </w:pPr>
    </w:p>
    <w:p w:rsidR="008377EF" w:rsidRPr="00240DD4" w:rsidRDefault="00D10B78" w:rsidP="008377EF">
      <w:pPr>
        <w:spacing w:line="240" w:lineRule="auto"/>
        <w:jc w:val="both"/>
        <w:rPr>
          <w:rFonts w:ascii="Arial" w:hAnsi="Arial" w:cs="Arial"/>
          <w:color w:val="000000"/>
          <w:sz w:val="20"/>
          <w:szCs w:val="20"/>
        </w:rPr>
      </w:pPr>
      <w:r>
        <w:rPr>
          <w:rFonts w:ascii="Arial" w:hAnsi="Arial" w:cs="Arial"/>
          <w:sz w:val="26"/>
          <w:szCs w:val="26"/>
        </w:rPr>
        <w:t>Previa l</w:t>
      </w:r>
      <w:r w:rsidR="00F60D83">
        <w:rPr>
          <w:rFonts w:ascii="Arial" w:hAnsi="Arial" w:cs="Arial"/>
          <w:sz w:val="26"/>
          <w:szCs w:val="26"/>
        </w:rPr>
        <w:t>a celebración del</w:t>
      </w:r>
      <w:r w:rsidR="008377EF" w:rsidRPr="00CC77F0">
        <w:rPr>
          <w:rFonts w:ascii="Arial" w:hAnsi="Arial" w:cs="Arial"/>
          <w:sz w:val="26"/>
          <w:szCs w:val="26"/>
        </w:rPr>
        <w:t xml:space="preserve"> </w:t>
      </w:r>
      <w:r w:rsidR="008377EF" w:rsidRPr="008377EF">
        <w:rPr>
          <w:rFonts w:ascii="Arial" w:hAnsi="Arial" w:cs="Arial"/>
          <w:bCs/>
          <w:sz w:val="26"/>
          <w:szCs w:val="26"/>
        </w:rPr>
        <w:t>Bicentenario de Independencia de Colombia</w:t>
      </w:r>
      <w:r w:rsidR="008377EF">
        <w:rPr>
          <w:rFonts w:ascii="Arial" w:hAnsi="Arial" w:cs="Arial"/>
          <w:bCs/>
          <w:sz w:val="26"/>
          <w:szCs w:val="26"/>
        </w:rPr>
        <w:t xml:space="preserve">, </w:t>
      </w:r>
      <w:r w:rsidR="00971F94">
        <w:rPr>
          <w:rFonts w:ascii="Arial" w:hAnsi="Arial" w:cs="Arial"/>
          <w:bCs/>
          <w:sz w:val="26"/>
          <w:szCs w:val="26"/>
        </w:rPr>
        <w:t>serán</w:t>
      </w:r>
      <w:r w:rsidR="008377EF">
        <w:rPr>
          <w:rFonts w:ascii="Arial" w:hAnsi="Arial" w:cs="Arial"/>
          <w:bCs/>
          <w:sz w:val="26"/>
          <w:szCs w:val="26"/>
        </w:rPr>
        <w:t xml:space="preserve"> </w:t>
      </w:r>
      <w:r w:rsidR="008377EF" w:rsidRPr="00CC77F0">
        <w:rPr>
          <w:rFonts w:ascii="Arial" w:hAnsi="Arial" w:cs="Arial"/>
          <w:sz w:val="26"/>
          <w:szCs w:val="26"/>
        </w:rPr>
        <w:t>un</w:t>
      </w:r>
      <w:r w:rsidR="008377EF">
        <w:rPr>
          <w:rFonts w:ascii="Arial" w:hAnsi="Arial" w:cs="Arial"/>
          <w:sz w:val="26"/>
          <w:szCs w:val="26"/>
        </w:rPr>
        <w:t xml:space="preserve">a serie de actividades que se desarrollarán </w:t>
      </w:r>
      <w:r w:rsidR="00AD5426">
        <w:rPr>
          <w:rFonts w:ascii="Arial" w:hAnsi="Arial" w:cs="Arial"/>
          <w:sz w:val="26"/>
          <w:szCs w:val="26"/>
        </w:rPr>
        <w:t>acorde con lo previsto en la L</w:t>
      </w:r>
      <w:r w:rsidR="00240DD4">
        <w:rPr>
          <w:rFonts w:ascii="Arial" w:hAnsi="Arial" w:cs="Arial"/>
          <w:sz w:val="26"/>
          <w:szCs w:val="26"/>
        </w:rPr>
        <w:t>ey 1916</w:t>
      </w:r>
      <w:r w:rsidR="00240DD4" w:rsidRPr="00CC77F0">
        <w:rPr>
          <w:rFonts w:ascii="Arial" w:hAnsi="Arial" w:cs="Arial"/>
          <w:sz w:val="26"/>
          <w:szCs w:val="26"/>
        </w:rPr>
        <w:t xml:space="preserve"> </w:t>
      </w:r>
      <w:r w:rsidR="00240DD4">
        <w:rPr>
          <w:rFonts w:ascii="Arial" w:hAnsi="Arial" w:cs="Arial"/>
          <w:sz w:val="26"/>
          <w:szCs w:val="26"/>
        </w:rPr>
        <w:t xml:space="preserve">de 2018, cuyo objeto es </w:t>
      </w:r>
      <w:r w:rsidR="002010CD">
        <w:rPr>
          <w:rFonts w:ascii="Arial" w:hAnsi="Arial" w:cs="Arial"/>
          <w:sz w:val="26"/>
          <w:szCs w:val="26"/>
        </w:rPr>
        <w:t xml:space="preserve">continuar con la </w:t>
      </w:r>
      <w:r w:rsidR="00240DD4" w:rsidRPr="00240DD4">
        <w:rPr>
          <w:rFonts w:ascii="Arial" w:hAnsi="Arial" w:cs="Arial"/>
          <w:color w:val="000000"/>
          <w:sz w:val="26"/>
          <w:szCs w:val="26"/>
        </w:rPr>
        <w:t>vincula</w:t>
      </w:r>
      <w:r w:rsidR="002010CD">
        <w:rPr>
          <w:rFonts w:ascii="Arial" w:hAnsi="Arial" w:cs="Arial"/>
          <w:color w:val="000000"/>
          <w:sz w:val="26"/>
          <w:szCs w:val="26"/>
        </w:rPr>
        <w:t>ción de</w:t>
      </w:r>
      <w:r w:rsidR="00240DD4" w:rsidRPr="00240DD4">
        <w:rPr>
          <w:rFonts w:ascii="Arial" w:hAnsi="Arial" w:cs="Arial"/>
          <w:color w:val="000000"/>
          <w:sz w:val="26"/>
          <w:szCs w:val="26"/>
        </w:rPr>
        <w:t xml:space="preserve"> la Nación en la celebración del Bicentenario de la Campaña Libertadora de 1819, a su vez, se rinde homenaje y declara patrimonio cultural de la Nación a los municipios que hicieron parte de la Ruta Libertadora</w:t>
      </w:r>
      <w:r w:rsidR="00240DD4">
        <w:rPr>
          <w:rFonts w:ascii="Arial" w:hAnsi="Arial" w:cs="Arial"/>
          <w:color w:val="000000"/>
          <w:sz w:val="26"/>
          <w:szCs w:val="26"/>
        </w:rPr>
        <w:t xml:space="preserve">, </w:t>
      </w:r>
      <w:r w:rsidR="008377EF" w:rsidRPr="00CC77F0">
        <w:rPr>
          <w:rFonts w:ascii="Arial" w:hAnsi="Arial" w:cs="Arial"/>
          <w:sz w:val="26"/>
          <w:szCs w:val="26"/>
        </w:rPr>
        <w:t xml:space="preserve">que significaron el inicio del proceso </w:t>
      </w:r>
      <w:hyperlink r:id="rId7" w:tooltip="Independencia de Colombia" w:history="1">
        <w:r w:rsidR="008377EF" w:rsidRPr="00CC77F0">
          <w:rPr>
            <w:rFonts w:ascii="Arial" w:hAnsi="Arial" w:cs="Arial"/>
            <w:sz w:val="26"/>
            <w:szCs w:val="26"/>
          </w:rPr>
          <w:t>independentista</w:t>
        </w:r>
      </w:hyperlink>
      <w:r w:rsidR="008377EF" w:rsidRPr="00CC77F0">
        <w:rPr>
          <w:rFonts w:ascii="Arial" w:hAnsi="Arial" w:cs="Arial"/>
          <w:sz w:val="26"/>
          <w:szCs w:val="26"/>
        </w:rPr>
        <w:t xml:space="preserve"> de la </w:t>
      </w:r>
      <w:hyperlink r:id="rId8" w:tooltip="Colombia" w:history="1">
        <w:r w:rsidR="008377EF" w:rsidRPr="00CC77F0">
          <w:rPr>
            <w:rFonts w:ascii="Arial" w:hAnsi="Arial" w:cs="Arial"/>
            <w:sz w:val="26"/>
            <w:szCs w:val="26"/>
          </w:rPr>
          <w:t>República de Colombia</w:t>
        </w:r>
      </w:hyperlink>
      <w:r w:rsidR="008377EF" w:rsidRPr="00CC77F0">
        <w:rPr>
          <w:rFonts w:ascii="Arial" w:hAnsi="Arial" w:cs="Arial"/>
          <w:sz w:val="26"/>
          <w:szCs w:val="26"/>
        </w:rPr>
        <w:t xml:space="preserve">. ​En </w:t>
      </w:r>
      <w:hyperlink r:id="rId9" w:tooltip="1819" w:history="1">
        <w:r w:rsidR="008377EF" w:rsidRPr="00CC77F0">
          <w:rPr>
            <w:rFonts w:ascii="Arial" w:hAnsi="Arial" w:cs="Arial"/>
            <w:sz w:val="26"/>
            <w:szCs w:val="26"/>
          </w:rPr>
          <w:t>1819</w:t>
        </w:r>
      </w:hyperlink>
      <w:r w:rsidR="008377EF" w:rsidRPr="00CC77F0">
        <w:rPr>
          <w:rFonts w:ascii="Arial" w:hAnsi="Arial" w:cs="Arial"/>
          <w:sz w:val="26"/>
          <w:szCs w:val="26"/>
        </w:rPr>
        <w:t xml:space="preserve"> se logró la independencia luego de muchas batallas</w:t>
      </w:r>
      <w:r w:rsidR="00F60D83">
        <w:rPr>
          <w:rFonts w:ascii="Arial" w:hAnsi="Arial" w:cs="Arial"/>
          <w:sz w:val="26"/>
          <w:szCs w:val="26"/>
        </w:rPr>
        <w:t>, luchas,</w:t>
      </w:r>
      <w:r w:rsidR="00191F45">
        <w:rPr>
          <w:rFonts w:ascii="Arial" w:hAnsi="Arial" w:cs="Arial"/>
          <w:sz w:val="26"/>
          <w:szCs w:val="26"/>
        </w:rPr>
        <w:t xml:space="preserve"> guerras</w:t>
      </w:r>
      <w:r w:rsidR="008377EF" w:rsidRPr="00CC77F0">
        <w:rPr>
          <w:rFonts w:ascii="Arial" w:hAnsi="Arial" w:cs="Arial"/>
          <w:sz w:val="26"/>
          <w:szCs w:val="26"/>
        </w:rPr>
        <w:t>, buscando de esa manera que los españoles dejaran las tierras y que Colombia pudiera establecer su propio gobierno.</w:t>
      </w:r>
    </w:p>
    <w:p w:rsidR="002A26CF" w:rsidRDefault="002A26CF" w:rsidP="008377EF">
      <w:pPr>
        <w:jc w:val="both"/>
        <w:rPr>
          <w:rFonts w:ascii="Arial" w:hAnsi="Arial" w:cs="Arial"/>
          <w:b/>
          <w:sz w:val="26"/>
          <w:szCs w:val="26"/>
        </w:rPr>
      </w:pPr>
    </w:p>
    <w:p w:rsidR="008377EF" w:rsidRDefault="008377EF" w:rsidP="008377EF">
      <w:pPr>
        <w:jc w:val="both"/>
        <w:rPr>
          <w:rFonts w:ascii="Arial" w:hAnsi="Arial" w:cs="Arial"/>
          <w:b/>
          <w:sz w:val="26"/>
          <w:szCs w:val="26"/>
        </w:rPr>
      </w:pPr>
      <w:r>
        <w:rPr>
          <w:rFonts w:ascii="Arial" w:hAnsi="Arial" w:cs="Arial"/>
          <w:b/>
          <w:sz w:val="26"/>
          <w:szCs w:val="26"/>
        </w:rPr>
        <w:t>CELEBRACIÓN:</w:t>
      </w:r>
    </w:p>
    <w:p w:rsidR="00E511DA" w:rsidRDefault="00240DD4" w:rsidP="008377EF">
      <w:pPr>
        <w:spacing w:after="0" w:line="240" w:lineRule="auto"/>
        <w:jc w:val="both"/>
        <w:rPr>
          <w:rFonts w:ascii="Arial" w:eastAsia="Times New Roman" w:hAnsi="Arial" w:cs="Arial"/>
          <w:sz w:val="26"/>
          <w:szCs w:val="26"/>
          <w:lang w:eastAsia="es-CO"/>
        </w:rPr>
      </w:pPr>
      <w:r>
        <w:rPr>
          <w:rFonts w:ascii="Arial" w:eastAsia="Times New Roman" w:hAnsi="Arial" w:cs="Arial"/>
          <w:sz w:val="26"/>
          <w:szCs w:val="26"/>
          <w:lang w:eastAsia="es-CO"/>
        </w:rPr>
        <w:t xml:space="preserve">Teniendo en cuenta </w:t>
      </w:r>
      <w:r w:rsidR="00F85704">
        <w:rPr>
          <w:rFonts w:ascii="Arial" w:eastAsia="Times New Roman" w:hAnsi="Arial" w:cs="Arial"/>
          <w:sz w:val="26"/>
          <w:szCs w:val="26"/>
          <w:lang w:eastAsia="es-CO"/>
        </w:rPr>
        <w:t>que</w:t>
      </w:r>
      <w:r>
        <w:rPr>
          <w:rFonts w:ascii="Arial" w:eastAsia="Times New Roman" w:hAnsi="Arial" w:cs="Arial"/>
          <w:sz w:val="26"/>
          <w:szCs w:val="26"/>
          <w:lang w:eastAsia="es-CO"/>
        </w:rPr>
        <w:t xml:space="preserve"> en 2019, </w:t>
      </w:r>
      <w:r w:rsidR="00F85704">
        <w:rPr>
          <w:rFonts w:ascii="Arial" w:eastAsia="Times New Roman" w:hAnsi="Arial" w:cs="Arial"/>
          <w:sz w:val="26"/>
          <w:szCs w:val="26"/>
          <w:lang w:eastAsia="es-CO"/>
        </w:rPr>
        <w:t>conmemoramos los doscientos (</w:t>
      </w:r>
      <w:r>
        <w:rPr>
          <w:rFonts w:ascii="Arial" w:eastAsia="Times New Roman" w:hAnsi="Arial" w:cs="Arial"/>
          <w:sz w:val="26"/>
          <w:szCs w:val="26"/>
          <w:lang w:eastAsia="es-CO"/>
        </w:rPr>
        <w:t xml:space="preserve">200) años de nuestra </w:t>
      </w:r>
      <w:r w:rsidR="00F85704">
        <w:rPr>
          <w:rFonts w:ascii="Arial" w:eastAsia="Times New Roman" w:hAnsi="Arial" w:cs="Arial"/>
          <w:sz w:val="26"/>
          <w:szCs w:val="26"/>
          <w:lang w:eastAsia="es-CO"/>
        </w:rPr>
        <w:t>emancipación</w:t>
      </w:r>
      <w:r>
        <w:rPr>
          <w:rFonts w:ascii="Arial" w:eastAsia="Times New Roman" w:hAnsi="Arial" w:cs="Arial"/>
          <w:sz w:val="26"/>
          <w:szCs w:val="26"/>
          <w:lang w:eastAsia="es-CO"/>
        </w:rPr>
        <w:t xml:space="preserve">, que mejor ocasión para reconocer los </w:t>
      </w:r>
      <w:r w:rsidR="00F85704">
        <w:rPr>
          <w:rFonts w:ascii="Arial" w:eastAsia="Times New Roman" w:hAnsi="Arial" w:cs="Arial"/>
          <w:sz w:val="26"/>
          <w:szCs w:val="26"/>
          <w:lang w:eastAsia="es-CO"/>
        </w:rPr>
        <w:t>aportes para reconocer los municipios, que fueron transcendentales para consolidar el grito de independencia, como v</w:t>
      </w:r>
      <w:r w:rsidR="00E511DA">
        <w:rPr>
          <w:rFonts w:ascii="Arial" w:eastAsia="Times New Roman" w:hAnsi="Arial" w:cs="Arial"/>
          <w:sz w:val="26"/>
          <w:szCs w:val="26"/>
          <w:lang w:eastAsia="es-CO"/>
        </w:rPr>
        <w:t>a</w:t>
      </w:r>
      <w:r w:rsidR="00F85704">
        <w:rPr>
          <w:rFonts w:ascii="Arial" w:eastAsia="Times New Roman" w:hAnsi="Arial" w:cs="Arial"/>
          <w:sz w:val="26"/>
          <w:szCs w:val="26"/>
          <w:lang w:eastAsia="es-CO"/>
        </w:rPr>
        <w:t xml:space="preserve">lor histórico </w:t>
      </w:r>
      <w:r w:rsidR="00E511DA">
        <w:rPr>
          <w:rFonts w:ascii="Arial" w:eastAsia="Times New Roman" w:hAnsi="Arial" w:cs="Arial"/>
          <w:sz w:val="26"/>
          <w:szCs w:val="26"/>
          <w:lang w:eastAsia="es-CO"/>
        </w:rPr>
        <w:t xml:space="preserve">simbólico para el país, y que la </w:t>
      </w:r>
      <w:r w:rsidR="006F4E4D">
        <w:rPr>
          <w:rFonts w:ascii="Arial" w:eastAsia="Times New Roman" w:hAnsi="Arial" w:cs="Arial"/>
          <w:i/>
          <w:sz w:val="26"/>
          <w:szCs w:val="26"/>
          <w:lang w:eastAsia="es-CO"/>
        </w:rPr>
        <w:t>M</w:t>
      </w:r>
      <w:r w:rsidR="00E511DA" w:rsidRPr="006F4E4D">
        <w:rPr>
          <w:rFonts w:ascii="Arial" w:eastAsia="Times New Roman" w:hAnsi="Arial" w:cs="Arial"/>
          <w:i/>
          <w:sz w:val="26"/>
          <w:szCs w:val="26"/>
          <w:lang w:eastAsia="es-CO"/>
        </w:rPr>
        <w:t>ujer</w:t>
      </w:r>
      <w:r w:rsidR="00E511DA">
        <w:rPr>
          <w:rFonts w:ascii="Arial" w:eastAsia="Times New Roman" w:hAnsi="Arial" w:cs="Arial"/>
          <w:sz w:val="26"/>
          <w:szCs w:val="26"/>
          <w:lang w:eastAsia="es-CO"/>
        </w:rPr>
        <w:t>, ha sido factor fundamental en estos importantes logros, sin desconocer su representatividad en cada una de las gestas que nuestro héroes sacrificaron para cesar la horrible noche y hoy dos siglos después, rememoremos tan especial ocasión para su reconocimiento.</w:t>
      </w:r>
    </w:p>
    <w:p w:rsidR="00E511DA" w:rsidRDefault="00E511DA" w:rsidP="008377EF">
      <w:pPr>
        <w:spacing w:after="0" w:line="240" w:lineRule="auto"/>
        <w:jc w:val="both"/>
        <w:rPr>
          <w:rFonts w:ascii="Arial" w:eastAsia="Times New Roman" w:hAnsi="Arial" w:cs="Arial"/>
          <w:sz w:val="26"/>
          <w:szCs w:val="26"/>
          <w:lang w:eastAsia="es-CO"/>
        </w:rPr>
      </w:pPr>
    </w:p>
    <w:p w:rsidR="00830B68" w:rsidRDefault="00E511DA" w:rsidP="008377EF">
      <w:pPr>
        <w:spacing w:after="0" w:line="240" w:lineRule="auto"/>
        <w:jc w:val="both"/>
        <w:rPr>
          <w:rFonts w:ascii="Arial" w:eastAsia="Times New Roman" w:hAnsi="Arial" w:cs="Arial"/>
          <w:sz w:val="26"/>
          <w:szCs w:val="26"/>
          <w:lang w:eastAsia="es-CO"/>
        </w:rPr>
      </w:pPr>
      <w:r>
        <w:rPr>
          <w:rFonts w:ascii="Arial" w:eastAsia="Times New Roman" w:hAnsi="Arial" w:cs="Arial"/>
          <w:sz w:val="26"/>
          <w:szCs w:val="26"/>
          <w:lang w:eastAsia="es-CO"/>
        </w:rPr>
        <w:t xml:space="preserve">Si bien, la </w:t>
      </w:r>
      <w:r w:rsidRPr="006F4E4D">
        <w:rPr>
          <w:rFonts w:ascii="Arial" w:eastAsia="Times New Roman" w:hAnsi="Arial" w:cs="Arial"/>
          <w:i/>
          <w:sz w:val="26"/>
          <w:szCs w:val="26"/>
          <w:lang w:eastAsia="es-CO"/>
        </w:rPr>
        <w:t>Mujer</w:t>
      </w:r>
      <w:r>
        <w:rPr>
          <w:rFonts w:ascii="Arial" w:eastAsia="Times New Roman" w:hAnsi="Arial" w:cs="Arial"/>
          <w:sz w:val="26"/>
          <w:szCs w:val="26"/>
          <w:lang w:eastAsia="es-CO"/>
        </w:rPr>
        <w:t xml:space="preserve"> tuvo un papel preponderante</w:t>
      </w:r>
      <w:r w:rsidR="00B61D4F">
        <w:rPr>
          <w:rFonts w:ascii="Arial" w:eastAsia="Times New Roman" w:hAnsi="Arial" w:cs="Arial"/>
          <w:sz w:val="26"/>
          <w:szCs w:val="26"/>
          <w:lang w:eastAsia="es-CO"/>
        </w:rPr>
        <w:t xml:space="preserve"> para </w:t>
      </w:r>
      <w:r>
        <w:rPr>
          <w:rFonts w:ascii="Arial" w:eastAsia="Times New Roman" w:hAnsi="Arial" w:cs="Arial"/>
          <w:sz w:val="26"/>
          <w:szCs w:val="26"/>
          <w:lang w:eastAsia="es-CO"/>
        </w:rPr>
        <w:t xml:space="preserve">la época, </w:t>
      </w:r>
      <w:r w:rsidR="006F4E4D">
        <w:rPr>
          <w:rFonts w:ascii="Arial" w:eastAsia="Times New Roman" w:hAnsi="Arial" w:cs="Arial"/>
          <w:sz w:val="26"/>
          <w:szCs w:val="26"/>
          <w:lang w:eastAsia="es-CO"/>
        </w:rPr>
        <w:t xml:space="preserve">con el paso de los años ha sido poco reconocida, miremos ejemplos. ¿cuando estuvo habilitada para ejercer el derecho al voto?, para ser reconocida como ciudadana con derechos, es tal su desconocimiento del valor de la mujer que definitivamente a hoy día, cumple un papel preponderante dentro de la </w:t>
      </w:r>
    </w:p>
    <w:p w:rsidR="00830B68" w:rsidRDefault="00830B68" w:rsidP="008377EF">
      <w:pPr>
        <w:spacing w:after="0" w:line="240" w:lineRule="auto"/>
        <w:jc w:val="both"/>
        <w:rPr>
          <w:rFonts w:ascii="Arial" w:eastAsia="Times New Roman" w:hAnsi="Arial" w:cs="Arial"/>
          <w:sz w:val="26"/>
          <w:szCs w:val="26"/>
          <w:lang w:eastAsia="es-CO"/>
        </w:rPr>
      </w:pPr>
    </w:p>
    <w:p w:rsidR="00105766" w:rsidRDefault="006F4E4D" w:rsidP="008377EF">
      <w:pPr>
        <w:spacing w:after="0" w:line="240" w:lineRule="auto"/>
        <w:jc w:val="both"/>
        <w:rPr>
          <w:rFonts w:ascii="Arial" w:eastAsia="Times New Roman" w:hAnsi="Arial" w:cs="Arial"/>
          <w:sz w:val="26"/>
          <w:szCs w:val="26"/>
          <w:lang w:eastAsia="es-CO"/>
        </w:rPr>
      </w:pPr>
      <w:r>
        <w:rPr>
          <w:rFonts w:ascii="Arial" w:eastAsia="Times New Roman" w:hAnsi="Arial" w:cs="Arial"/>
          <w:sz w:val="26"/>
          <w:szCs w:val="26"/>
          <w:lang w:eastAsia="es-CO"/>
        </w:rPr>
        <w:t>sociedad, que nos permite una armonía social relevante pos todos lo merecimientos propis que hoy más que nunca, son merecidos.</w:t>
      </w:r>
      <w:r w:rsidR="00E511DA">
        <w:rPr>
          <w:rFonts w:ascii="Arial" w:eastAsia="Times New Roman" w:hAnsi="Arial" w:cs="Arial"/>
          <w:sz w:val="26"/>
          <w:szCs w:val="26"/>
          <w:lang w:eastAsia="es-CO"/>
        </w:rPr>
        <w:t xml:space="preserve"> </w:t>
      </w:r>
    </w:p>
    <w:p w:rsidR="00105766" w:rsidRDefault="00105766" w:rsidP="008377EF">
      <w:pPr>
        <w:spacing w:after="0" w:line="240" w:lineRule="auto"/>
        <w:jc w:val="both"/>
        <w:rPr>
          <w:rFonts w:ascii="Arial" w:eastAsia="Times New Roman" w:hAnsi="Arial" w:cs="Arial"/>
          <w:sz w:val="26"/>
          <w:szCs w:val="26"/>
          <w:lang w:eastAsia="es-CO"/>
        </w:rPr>
      </w:pPr>
    </w:p>
    <w:p w:rsidR="00105766" w:rsidRDefault="00105766" w:rsidP="00105766">
      <w:pPr>
        <w:spacing w:after="0" w:line="240" w:lineRule="auto"/>
        <w:jc w:val="both"/>
        <w:rPr>
          <w:rFonts w:ascii="Calibri" w:eastAsia="Times New Roman" w:hAnsi="Calibri" w:cs="Calibri"/>
          <w:sz w:val="26"/>
          <w:szCs w:val="26"/>
          <w:lang w:eastAsia="es-CO"/>
        </w:rPr>
      </w:pPr>
      <w:r w:rsidRPr="00105766">
        <w:rPr>
          <w:rFonts w:ascii="Arial" w:eastAsia="Times New Roman" w:hAnsi="Arial" w:cs="Arial"/>
          <w:sz w:val="26"/>
          <w:szCs w:val="26"/>
          <w:lang w:eastAsia="es-CO"/>
        </w:rPr>
        <w:t>Ahora bien, quién fue Simona Amaya</w:t>
      </w:r>
      <w:r w:rsidR="00E511DA" w:rsidRPr="00105766">
        <w:rPr>
          <w:rFonts w:ascii="Arial" w:eastAsia="Times New Roman" w:hAnsi="Arial" w:cs="Arial"/>
          <w:sz w:val="26"/>
          <w:szCs w:val="26"/>
          <w:lang w:eastAsia="es-CO"/>
        </w:rPr>
        <w:t xml:space="preserve"> </w:t>
      </w:r>
      <w:r w:rsidRPr="00105766">
        <w:rPr>
          <w:rFonts w:ascii="Arial" w:eastAsia="Times New Roman" w:hAnsi="Arial" w:cs="Arial"/>
          <w:sz w:val="26"/>
          <w:szCs w:val="26"/>
          <w:lang w:eastAsia="es-CO"/>
        </w:rPr>
        <w:t xml:space="preserve">en la historia de la emancipación del grito libertario, </w:t>
      </w:r>
      <w:r w:rsidR="00745C37" w:rsidRPr="00105766">
        <w:rPr>
          <w:rFonts w:ascii="Arial" w:eastAsia="Times New Roman" w:hAnsi="Arial" w:cs="Arial"/>
          <w:sz w:val="26"/>
          <w:szCs w:val="26"/>
          <w:lang w:eastAsia="es-CO"/>
        </w:rPr>
        <w:t xml:space="preserve">cuenta </w:t>
      </w:r>
      <w:r w:rsidR="00745C37" w:rsidRPr="00811FC3">
        <w:rPr>
          <w:rFonts w:ascii="Arial" w:eastAsia="Times New Roman" w:hAnsi="Arial" w:cs="Arial"/>
          <w:b/>
          <w:i/>
          <w:sz w:val="26"/>
          <w:szCs w:val="26"/>
          <w:lang w:eastAsia="es-CO"/>
        </w:rPr>
        <w:t>Alfredo</w:t>
      </w:r>
      <w:r w:rsidRPr="00811FC3">
        <w:rPr>
          <w:rFonts w:ascii="Calibri" w:eastAsia="Times New Roman" w:hAnsi="Calibri" w:cs="Calibri"/>
          <w:b/>
          <w:i/>
          <w:sz w:val="26"/>
          <w:szCs w:val="26"/>
          <w:lang w:eastAsia="es-CO"/>
        </w:rPr>
        <w:t xml:space="preserve"> C</w:t>
      </w:r>
      <w:r w:rsidRPr="00105766">
        <w:rPr>
          <w:rFonts w:ascii="Calibri" w:eastAsia="Times New Roman" w:hAnsi="Calibri" w:cs="Calibri"/>
          <w:b/>
          <w:i/>
          <w:sz w:val="26"/>
          <w:szCs w:val="26"/>
          <w:lang w:eastAsia="es-CO"/>
        </w:rPr>
        <w:t xml:space="preserve">ardona </w:t>
      </w:r>
      <w:r w:rsidR="00811FC3" w:rsidRPr="00105766">
        <w:rPr>
          <w:rFonts w:ascii="Calibri" w:eastAsia="Times New Roman" w:hAnsi="Calibri" w:cs="Calibri"/>
          <w:b/>
          <w:i/>
          <w:sz w:val="26"/>
          <w:szCs w:val="26"/>
          <w:lang w:eastAsia="es-CO"/>
        </w:rPr>
        <w:t>Tobón</w:t>
      </w:r>
      <w:r w:rsidR="00811FC3" w:rsidRPr="00105766">
        <w:rPr>
          <w:rFonts w:ascii="Calibri" w:eastAsia="Times New Roman" w:hAnsi="Calibri" w:cs="Calibri"/>
          <w:sz w:val="26"/>
          <w:szCs w:val="26"/>
          <w:lang w:eastAsia="es-CO"/>
        </w:rPr>
        <w:t xml:space="preserve"> </w:t>
      </w:r>
      <w:r w:rsidR="00811FC3" w:rsidRPr="00105766">
        <w:rPr>
          <w:rFonts w:ascii="Arial" w:eastAsia="Times New Roman" w:hAnsi="Arial" w:cs="Arial"/>
          <w:sz w:val="26"/>
          <w:szCs w:val="26"/>
          <w:lang w:eastAsia="es-CO"/>
        </w:rPr>
        <w:t>en</w:t>
      </w:r>
      <w:r>
        <w:rPr>
          <w:rFonts w:ascii="Arial" w:eastAsia="Times New Roman" w:hAnsi="Arial" w:cs="Arial"/>
          <w:sz w:val="26"/>
          <w:szCs w:val="26"/>
          <w:lang w:eastAsia="es-CO"/>
        </w:rPr>
        <w:t xml:space="preserve"> su articulo </w:t>
      </w:r>
      <w:r w:rsidRPr="00811FC3">
        <w:rPr>
          <w:rFonts w:ascii="Calibri" w:eastAsia="Times New Roman" w:hAnsi="Calibri" w:cs="Calibri"/>
          <w:b/>
          <w:sz w:val="26"/>
          <w:szCs w:val="26"/>
          <w:lang w:eastAsia="es-CO"/>
        </w:rPr>
        <w:t>LA HEROÍNA PAYERA:</w:t>
      </w:r>
    </w:p>
    <w:p w:rsidR="00105766" w:rsidRPr="00105766" w:rsidRDefault="00105766" w:rsidP="00105766">
      <w:pPr>
        <w:spacing w:after="0" w:line="240" w:lineRule="auto"/>
        <w:jc w:val="both"/>
        <w:rPr>
          <w:rFonts w:ascii="Times New Roman" w:eastAsia="Times New Roman" w:hAnsi="Times New Roman" w:cs="Times New Roman"/>
          <w:sz w:val="26"/>
          <w:szCs w:val="26"/>
          <w:lang w:eastAsia="es-CO"/>
        </w:rPr>
      </w:pPr>
    </w:p>
    <w:p w:rsidR="00105766" w:rsidRPr="00105766" w:rsidRDefault="00105766" w:rsidP="00105766">
      <w:pPr>
        <w:spacing w:after="0" w:line="240" w:lineRule="auto"/>
        <w:jc w:val="both"/>
        <w:rPr>
          <w:rFonts w:ascii="Times New Roman" w:eastAsia="Times New Roman" w:hAnsi="Times New Roman" w:cs="Times New Roman"/>
          <w:sz w:val="26"/>
          <w:szCs w:val="26"/>
          <w:lang w:eastAsia="es-CO"/>
        </w:rPr>
      </w:pPr>
    </w:p>
    <w:p w:rsidR="00745C37" w:rsidRPr="00745C37" w:rsidRDefault="00745C37" w:rsidP="00745C37">
      <w:pPr>
        <w:spacing w:after="0" w:line="240" w:lineRule="auto"/>
        <w:ind w:left="851" w:right="616"/>
        <w:jc w:val="both"/>
        <w:rPr>
          <w:rFonts w:ascii="Arial" w:eastAsia="Times New Roman" w:hAnsi="Arial" w:cs="Arial"/>
          <w:i/>
          <w:sz w:val="26"/>
          <w:szCs w:val="26"/>
          <w:lang w:eastAsia="es-CO"/>
        </w:rPr>
      </w:pPr>
      <w:r w:rsidRPr="00745C37">
        <w:rPr>
          <w:rFonts w:ascii="Arial" w:eastAsia="Times New Roman" w:hAnsi="Arial" w:cs="Arial"/>
          <w:i/>
          <w:sz w:val="26"/>
          <w:szCs w:val="26"/>
          <w:lang w:eastAsia="es-CO"/>
        </w:rPr>
        <w:t>El camino por la aldea de Morcote era un paso utilizado por los arrieros del “reino” para llevar mercancías al Casanare o arrear ganado con rumbo al altiplano; otras vías cruzaban la población de la Salina o desembocaban en el   Valle de Tenza. Todos esos rumbos los conocía Simona Amaya, una jovencita oriunda del  llano de San Miguel que en esa mañana de junio de 1819,  vio a lo lejos,  un grupo de soldados  que a paso cansado avanzaba con dirección a la cordillera.</w:t>
      </w:r>
      <w:r w:rsidRPr="00745C37">
        <w:rPr>
          <w:rFonts w:ascii="Arial" w:eastAsia="Times New Roman" w:hAnsi="Arial" w:cs="Arial"/>
          <w:i/>
          <w:sz w:val="26"/>
          <w:szCs w:val="26"/>
          <w:lang w:eastAsia="es-CO"/>
        </w:rPr>
        <w:br/>
      </w:r>
      <w:r w:rsidRPr="00745C37">
        <w:rPr>
          <w:rFonts w:ascii="Arial" w:eastAsia="Times New Roman" w:hAnsi="Arial" w:cs="Arial"/>
          <w:i/>
          <w:sz w:val="26"/>
          <w:szCs w:val="26"/>
          <w:lang w:eastAsia="es-CO"/>
        </w:rPr>
        <w:br/>
        <w:t> Por las ropas andrajosas Simona dedujo que se trataba de un grupo rebelde procedente del Casanare; pero por las dudas, se mantuvo a  respetuosa distancia,  siguiéndoles hasta  que se detuvieron en las cercanías de Paya.</w:t>
      </w:r>
    </w:p>
    <w:p w:rsidR="00745C37" w:rsidRPr="00745C37" w:rsidRDefault="00745C37" w:rsidP="00745C37">
      <w:pPr>
        <w:spacing w:after="0" w:line="240" w:lineRule="auto"/>
        <w:ind w:left="851" w:right="616"/>
        <w:rPr>
          <w:rFonts w:ascii="Arial" w:eastAsia="Times New Roman" w:hAnsi="Arial" w:cs="Arial"/>
          <w:i/>
          <w:sz w:val="26"/>
          <w:szCs w:val="26"/>
          <w:lang w:eastAsia="es-CO"/>
        </w:rPr>
      </w:pPr>
    </w:p>
    <w:p w:rsidR="00745C37" w:rsidRPr="00745C37" w:rsidRDefault="00745C37" w:rsidP="00745C37">
      <w:pPr>
        <w:spacing w:after="0" w:line="240" w:lineRule="auto"/>
        <w:ind w:left="851" w:right="616"/>
        <w:jc w:val="both"/>
        <w:rPr>
          <w:rFonts w:ascii="Arial" w:eastAsia="Times New Roman" w:hAnsi="Arial" w:cs="Arial"/>
          <w:i/>
          <w:sz w:val="26"/>
          <w:szCs w:val="26"/>
          <w:lang w:eastAsia="es-CO"/>
        </w:rPr>
      </w:pPr>
      <w:r w:rsidRPr="00745C37">
        <w:rPr>
          <w:rFonts w:ascii="Arial" w:eastAsia="Times New Roman" w:hAnsi="Arial" w:cs="Arial"/>
          <w:i/>
          <w:sz w:val="26"/>
          <w:szCs w:val="26"/>
          <w:lang w:eastAsia="es-CO"/>
        </w:rPr>
        <w:t>Para frenar cualquier ataque patriota, Barreiro, comandante general de las tropas del rey, había establecido diecisiete puntos de observación a lo largo del piedemonte llanero; una de tales fortificaciones estaba situada en Paya, donde los españoles se resguardaron en “El Trincherón”, un fuerte en forma de estrella con ocho puntas rodeado de un profundo pozo, construido siglos atrás por los conquistadores.</w:t>
      </w:r>
    </w:p>
    <w:p w:rsidR="00745C37" w:rsidRPr="00745C37" w:rsidRDefault="00745C37" w:rsidP="00745C37">
      <w:pPr>
        <w:spacing w:after="0" w:line="240" w:lineRule="auto"/>
        <w:ind w:left="851" w:right="616"/>
        <w:rPr>
          <w:rFonts w:ascii="Arial" w:eastAsia="Times New Roman" w:hAnsi="Arial" w:cs="Arial"/>
          <w:i/>
          <w:sz w:val="26"/>
          <w:szCs w:val="26"/>
          <w:lang w:eastAsia="es-CO"/>
        </w:rPr>
      </w:pPr>
    </w:p>
    <w:p w:rsidR="00745C37" w:rsidRPr="00745C37" w:rsidRDefault="00745C37" w:rsidP="00745C37">
      <w:pPr>
        <w:spacing w:after="0" w:line="240" w:lineRule="auto"/>
        <w:ind w:left="851" w:right="616"/>
        <w:jc w:val="both"/>
        <w:rPr>
          <w:rFonts w:ascii="Arial" w:eastAsia="Times New Roman" w:hAnsi="Arial" w:cs="Arial"/>
          <w:i/>
          <w:sz w:val="26"/>
          <w:szCs w:val="26"/>
          <w:lang w:eastAsia="es-CO"/>
        </w:rPr>
      </w:pPr>
      <w:r w:rsidRPr="00745C37">
        <w:rPr>
          <w:rFonts w:ascii="Arial" w:eastAsia="Times New Roman" w:hAnsi="Arial" w:cs="Arial"/>
          <w:i/>
          <w:sz w:val="26"/>
          <w:szCs w:val="26"/>
          <w:lang w:eastAsia="es-CO"/>
        </w:rPr>
        <w:t>Simona observó los preparativos de ataque de la vanguardia republicana comandada por el general Francisco de Paula Santander y vio a los realistas tomando posiciones en el Trincherón para repeler el inminente ataque.</w:t>
      </w:r>
    </w:p>
    <w:p w:rsidR="00745C37" w:rsidRPr="00745C37" w:rsidRDefault="00745C37" w:rsidP="00745C37">
      <w:pPr>
        <w:spacing w:after="0" w:line="240" w:lineRule="auto"/>
        <w:ind w:left="851" w:right="616"/>
        <w:rPr>
          <w:rFonts w:ascii="Arial" w:eastAsia="Times New Roman" w:hAnsi="Arial" w:cs="Arial"/>
          <w:i/>
          <w:sz w:val="26"/>
          <w:szCs w:val="26"/>
          <w:lang w:eastAsia="es-CO"/>
        </w:rPr>
      </w:pPr>
    </w:p>
    <w:p w:rsidR="002A26CF" w:rsidRDefault="002A26CF" w:rsidP="00745C37">
      <w:pPr>
        <w:spacing w:after="0" w:line="240" w:lineRule="auto"/>
        <w:ind w:left="851" w:right="616"/>
        <w:jc w:val="both"/>
        <w:rPr>
          <w:rFonts w:ascii="Arial" w:eastAsia="Times New Roman" w:hAnsi="Arial" w:cs="Arial"/>
          <w:i/>
          <w:sz w:val="26"/>
          <w:szCs w:val="26"/>
          <w:lang w:eastAsia="es-CO"/>
        </w:rPr>
      </w:pPr>
    </w:p>
    <w:p w:rsidR="00745C37" w:rsidRPr="00745C37" w:rsidRDefault="00745C37" w:rsidP="00745C37">
      <w:pPr>
        <w:spacing w:after="0" w:line="240" w:lineRule="auto"/>
        <w:ind w:left="851" w:right="616"/>
        <w:jc w:val="both"/>
        <w:rPr>
          <w:rFonts w:ascii="Arial" w:eastAsia="Times New Roman" w:hAnsi="Arial" w:cs="Arial"/>
          <w:i/>
          <w:sz w:val="26"/>
          <w:szCs w:val="26"/>
          <w:lang w:eastAsia="es-CO"/>
        </w:rPr>
      </w:pPr>
      <w:r w:rsidRPr="00745C37">
        <w:rPr>
          <w:rFonts w:ascii="Arial" w:eastAsia="Times New Roman" w:hAnsi="Arial" w:cs="Arial"/>
          <w:i/>
          <w:sz w:val="26"/>
          <w:szCs w:val="26"/>
          <w:lang w:eastAsia="es-CO"/>
        </w:rPr>
        <w:t xml:space="preserve">Con las primeras luces del 28 de junio de 1819 un grupo de combatientes dirigido por Antonio Arredondo avanzó hacia el Trincherón y tuvo que retroceder varias veces ante la fuerte resistencia enemiga. Como al medio día varios jinetes eludieron el fuego y cargaron contra los españoles quienes ante la acción combinada de caballería e infantería abandonaron las defensas y </w:t>
      </w:r>
      <w:r>
        <w:rPr>
          <w:rFonts w:ascii="Arial" w:eastAsia="Times New Roman" w:hAnsi="Arial" w:cs="Arial"/>
          <w:i/>
          <w:sz w:val="26"/>
          <w:szCs w:val="26"/>
          <w:lang w:eastAsia="es-CO"/>
        </w:rPr>
        <w:t>se desplegaro</w:t>
      </w:r>
      <w:r w:rsidRPr="00745C37">
        <w:rPr>
          <w:rFonts w:ascii="Arial" w:eastAsia="Times New Roman" w:hAnsi="Arial" w:cs="Arial"/>
          <w:i/>
          <w:sz w:val="26"/>
          <w:szCs w:val="26"/>
          <w:lang w:eastAsia="es-CO"/>
        </w:rPr>
        <w:t>n por la vía a Labranzagrande dejando en el campo armamento, víveres y los cadáveres de varios compañeros.</w:t>
      </w:r>
    </w:p>
    <w:p w:rsidR="00745C37" w:rsidRPr="00745C37" w:rsidRDefault="00745C37" w:rsidP="00745C37">
      <w:pPr>
        <w:spacing w:after="0" w:line="240" w:lineRule="auto"/>
        <w:ind w:left="851" w:right="616"/>
        <w:rPr>
          <w:rFonts w:ascii="Arial" w:eastAsia="Times New Roman" w:hAnsi="Arial" w:cs="Arial"/>
          <w:i/>
          <w:sz w:val="26"/>
          <w:szCs w:val="26"/>
          <w:lang w:eastAsia="es-CO"/>
        </w:rPr>
      </w:pPr>
    </w:p>
    <w:p w:rsidR="00745C37" w:rsidRPr="00745C37" w:rsidRDefault="00745C37" w:rsidP="00745C37">
      <w:pPr>
        <w:spacing w:after="0" w:line="240" w:lineRule="auto"/>
        <w:ind w:left="851" w:right="616"/>
        <w:jc w:val="both"/>
        <w:rPr>
          <w:rFonts w:ascii="Arial" w:eastAsia="Times New Roman" w:hAnsi="Arial" w:cs="Arial"/>
          <w:i/>
          <w:sz w:val="26"/>
          <w:szCs w:val="26"/>
          <w:lang w:eastAsia="es-CO"/>
        </w:rPr>
      </w:pPr>
      <w:r w:rsidRPr="00745C37">
        <w:rPr>
          <w:rFonts w:ascii="Arial" w:eastAsia="Times New Roman" w:hAnsi="Arial" w:cs="Arial"/>
          <w:i/>
          <w:sz w:val="26"/>
          <w:szCs w:val="26"/>
          <w:lang w:eastAsia="es-CO"/>
        </w:rPr>
        <w:t>Paya quedó en manos de los patriotas, unos pocos vecinos salieron a recibir a los vencedores y el resto se perdió entre los matorrales, pues era una condena a muerte auxiliar a los rebeldes. Con el pelo corto, la cabeza cubierta con un sombrero ancho y su figura delgada, Simona parecía un muchacho igual a tantos voluntarios llaneros; como a las mujeres se les había prohibido marchar con los rebeldes bajo pena de cincuenta azotes, la jovencita se puso unos pantalones cogió una lanza y sin entrenamiento previo pasó a ser parte de la vanguardia granadina que pernoctó en Pisba y luego atravesó el tenebroso páramo.</w:t>
      </w:r>
    </w:p>
    <w:p w:rsidR="00745C37" w:rsidRPr="00745C37" w:rsidRDefault="00745C37" w:rsidP="00745C37">
      <w:pPr>
        <w:spacing w:after="0" w:line="240" w:lineRule="auto"/>
        <w:ind w:left="851" w:right="616"/>
        <w:rPr>
          <w:rFonts w:ascii="Arial" w:eastAsia="Times New Roman" w:hAnsi="Arial" w:cs="Arial"/>
          <w:i/>
          <w:sz w:val="26"/>
          <w:szCs w:val="26"/>
          <w:lang w:eastAsia="es-CO"/>
        </w:rPr>
      </w:pPr>
    </w:p>
    <w:p w:rsidR="00745C37" w:rsidRPr="00745C37" w:rsidRDefault="00745C37" w:rsidP="00745C37">
      <w:pPr>
        <w:spacing w:after="0" w:line="240" w:lineRule="auto"/>
        <w:ind w:left="851" w:right="616"/>
        <w:jc w:val="both"/>
        <w:rPr>
          <w:rFonts w:ascii="Arial" w:eastAsia="Times New Roman" w:hAnsi="Arial" w:cs="Arial"/>
          <w:i/>
          <w:sz w:val="26"/>
          <w:szCs w:val="26"/>
          <w:lang w:eastAsia="es-CO"/>
        </w:rPr>
      </w:pPr>
      <w:r w:rsidRPr="00745C37">
        <w:rPr>
          <w:rFonts w:ascii="Arial" w:eastAsia="Times New Roman" w:hAnsi="Arial" w:cs="Arial"/>
          <w:i/>
          <w:sz w:val="26"/>
          <w:szCs w:val="26"/>
          <w:lang w:eastAsia="es-CO"/>
        </w:rPr>
        <w:t xml:space="preserve">Tras muchas penalidades la vanguardia   remontó la montaña y el 4 de julio llegó a la localidad de </w:t>
      </w:r>
      <w:r>
        <w:rPr>
          <w:rFonts w:ascii="Arial" w:eastAsia="Times New Roman" w:hAnsi="Arial" w:cs="Arial"/>
          <w:i/>
          <w:sz w:val="26"/>
          <w:szCs w:val="26"/>
          <w:lang w:eastAsia="es-CO"/>
        </w:rPr>
        <w:t>Socha, dó</w:t>
      </w:r>
      <w:r w:rsidRPr="00745C37">
        <w:rPr>
          <w:rFonts w:ascii="Arial" w:eastAsia="Times New Roman" w:hAnsi="Arial" w:cs="Arial"/>
          <w:i/>
          <w:sz w:val="26"/>
          <w:szCs w:val="26"/>
          <w:lang w:eastAsia="es-CO"/>
        </w:rPr>
        <w:t xml:space="preserve">nde los combatientes pudieron calmar el hambre, mitigar el frio y rehacer las columnas y los menguados escuadrones de caballería. </w:t>
      </w:r>
    </w:p>
    <w:p w:rsidR="00745C37" w:rsidRPr="00745C37" w:rsidRDefault="00745C37" w:rsidP="00745C37">
      <w:pPr>
        <w:spacing w:after="0" w:line="240" w:lineRule="auto"/>
        <w:ind w:left="851" w:right="616"/>
        <w:rPr>
          <w:rFonts w:ascii="Arial" w:eastAsia="Times New Roman" w:hAnsi="Arial" w:cs="Arial"/>
          <w:i/>
          <w:sz w:val="26"/>
          <w:szCs w:val="26"/>
          <w:lang w:eastAsia="es-CO"/>
        </w:rPr>
      </w:pPr>
    </w:p>
    <w:p w:rsidR="002A26CF" w:rsidRDefault="00745C37" w:rsidP="00745C37">
      <w:pPr>
        <w:spacing w:after="0" w:line="240" w:lineRule="auto"/>
        <w:ind w:left="851" w:right="616"/>
        <w:jc w:val="both"/>
        <w:rPr>
          <w:rFonts w:ascii="Arial" w:eastAsia="Times New Roman" w:hAnsi="Arial" w:cs="Arial"/>
          <w:i/>
          <w:sz w:val="26"/>
          <w:szCs w:val="26"/>
          <w:lang w:eastAsia="es-CO"/>
        </w:rPr>
      </w:pPr>
      <w:r w:rsidRPr="00745C37">
        <w:rPr>
          <w:rFonts w:ascii="Arial" w:eastAsia="Times New Roman" w:hAnsi="Arial" w:cs="Arial"/>
          <w:i/>
          <w:sz w:val="26"/>
          <w:szCs w:val="26"/>
          <w:lang w:eastAsia="es-CO"/>
        </w:rPr>
        <w:t>Avanzadas de uno y otro bando tantean el poder del enemigo; en el combate de Gámeza perece el intrépido comandante Arredondo y en las peñas de Tópaga vuelven a chocar los enemigos. El general Bolívar se mueve desde Socha y establece el cuartel general en Tasco mientras los españoles sorprenden una partida patriota en Corrales y asesinan  a 34 prisioneros en el sitio de La Ramada, no lejos de Sogamoso.</w:t>
      </w:r>
      <w:r w:rsidRPr="00745C37">
        <w:rPr>
          <w:rFonts w:ascii="Arial" w:eastAsia="Times New Roman" w:hAnsi="Arial" w:cs="Arial"/>
          <w:i/>
          <w:sz w:val="26"/>
          <w:szCs w:val="26"/>
          <w:lang w:eastAsia="es-CO"/>
        </w:rPr>
        <w:br/>
      </w:r>
      <w:r w:rsidRPr="00745C37">
        <w:rPr>
          <w:rFonts w:ascii="Arial" w:eastAsia="Times New Roman" w:hAnsi="Arial" w:cs="Arial"/>
          <w:i/>
          <w:sz w:val="26"/>
          <w:szCs w:val="26"/>
          <w:lang w:eastAsia="es-CO"/>
        </w:rPr>
        <w:br/>
      </w:r>
    </w:p>
    <w:p w:rsidR="00745C37" w:rsidRPr="00745C37" w:rsidRDefault="00745C37" w:rsidP="00745C37">
      <w:pPr>
        <w:spacing w:after="0" w:line="240" w:lineRule="auto"/>
        <w:ind w:left="851" w:right="616"/>
        <w:jc w:val="both"/>
        <w:rPr>
          <w:rFonts w:ascii="Arial" w:eastAsia="Times New Roman" w:hAnsi="Arial" w:cs="Arial"/>
          <w:i/>
          <w:sz w:val="26"/>
          <w:szCs w:val="26"/>
          <w:lang w:eastAsia="es-CO"/>
        </w:rPr>
      </w:pPr>
      <w:r w:rsidRPr="00745C37">
        <w:rPr>
          <w:rFonts w:ascii="Arial" w:eastAsia="Times New Roman" w:hAnsi="Arial" w:cs="Arial"/>
          <w:i/>
          <w:sz w:val="26"/>
          <w:szCs w:val="26"/>
          <w:lang w:eastAsia="es-CO"/>
        </w:rPr>
        <w:t xml:space="preserve"> Es una guerra muy cruel, sin respeto ni clemencia para la población civil. Barreiro escribe al virrey Sámano: “Serán ejecutados todos los delincuentes, siendo esto de la mayor necesidad, pues estos vecinos son muy malos y lo han demostrado ya los pueblos del partido de Gámez, que todos han recibido con las mayores demostraciones de alegría a los rebeldes, saliéndoles al encuentro y teniéndoles prevenido provisiones y demás auxilios.” </w:t>
      </w:r>
    </w:p>
    <w:p w:rsidR="00745C37" w:rsidRPr="00745C37" w:rsidRDefault="00745C37" w:rsidP="00745C37">
      <w:pPr>
        <w:spacing w:after="0" w:line="240" w:lineRule="auto"/>
        <w:ind w:left="851" w:right="616"/>
        <w:rPr>
          <w:rFonts w:ascii="Arial" w:eastAsia="Times New Roman" w:hAnsi="Arial" w:cs="Arial"/>
          <w:i/>
          <w:sz w:val="26"/>
          <w:szCs w:val="26"/>
          <w:lang w:eastAsia="es-CO"/>
        </w:rPr>
      </w:pPr>
    </w:p>
    <w:p w:rsidR="00745C37" w:rsidRPr="00745C37" w:rsidRDefault="00745C37" w:rsidP="00745C37">
      <w:pPr>
        <w:spacing w:after="0" w:line="240" w:lineRule="auto"/>
        <w:ind w:left="851" w:right="616"/>
        <w:jc w:val="both"/>
        <w:rPr>
          <w:rFonts w:ascii="Arial" w:eastAsia="Times New Roman" w:hAnsi="Arial" w:cs="Arial"/>
          <w:i/>
          <w:sz w:val="26"/>
          <w:szCs w:val="26"/>
          <w:lang w:eastAsia="es-CO"/>
        </w:rPr>
      </w:pPr>
      <w:r w:rsidRPr="00745C37">
        <w:rPr>
          <w:rFonts w:ascii="Arial" w:eastAsia="Times New Roman" w:hAnsi="Arial" w:cs="Arial"/>
          <w:i/>
          <w:sz w:val="26"/>
          <w:szCs w:val="26"/>
          <w:lang w:eastAsia="es-CO"/>
        </w:rPr>
        <w:t xml:space="preserve">Barreiro cree que con los asesinatos de inocentes va a enardecer a sus desmoralizados batallones. No hay perdón en los dos bandos, y los combatientes del batallón Cazadores, llenos de coraje, esperan la hora de enfrentarse a los españoles para vengar la muerte </w:t>
      </w:r>
      <w:r w:rsidR="002A26CF" w:rsidRPr="00745C37">
        <w:rPr>
          <w:rFonts w:ascii="Arial" w:eastAsia="Times New Roman" w:hAnsi="Arial" w:cs="Arial"/>
          <w:i/>
          <w:sz w:val="26"/>
          <w:szCs w:val="26"/>
          <w:lang w:eastAsia="es-CO"/>
        </w:rPr>
        <w:t>de Arredondo</w:t>
      </w:r>
      <w:r w:rsidRPr="00745C37">
        <w:rPr>
          <w:rFonts w:ascii="Arial" w:eastAsia="Times New Roman" w:hAnsi="Arial" w:cs="Arial"/>
          <w:i/>
          <w:sz w:val="26"/>
          <w:szCs w:val="26"/>
          <w:lang w:eastAsia="es-CO"/>
        </w:rPr>
        <w:t xml:space="preserve"> y de los 34 compañeros ultimados en La Ramada.</w:t>
      </w:r>
    </w:p>
    <w:p w:rsidR="00745C37" w:rsidRPr="00745C37" w:rsidRDefault="00745C37" w:rsidP="00745C37">
      <w:pPr>
        <w:spacing w:after="0" w:line="240" w:lineRule="auto"/>
        <w:ind w:left="851" w:right="616"/>
        <w:rPr>
          <w:rFonts w:ascii="Arial" w:eastAsia="Times New Roman" w:hAnsi="Arial" w:cs="Arial"/>
          <w:i/>
          <w:sz w:val="26"/>
          <w:szCs w:val="26"/>
          <w:lang w:eastAsia="es-CO"/>
        </w:rPr>
      </w:pPr>
    </w:p>
    <w:p w:rsidR="00745C37" w:rsidRPr="00745C37" w:rsidRDefault="00745C37" w:rsidP="00745C37">
      <w:pPr>
        <w:spacing w:after="0" w:line="240" w:lineRule="auto"/>
        <w:ind w:left="851" w:right="616"/>
        <w:jc w:val="both"/>
        <w:rPr>
          <w:rFonts w:ascii="Arial" w:eastAsia="Times New Roman" w:hAnsi="Arial" w:cs="Arial"/>
          <w:i/>
          <w:sz w:val="26"/>
          <w:szCs w:val="26"/>
          <w:lang w:eastAsia="es-CO"/>
        </w:rPr>
      </w:pPr>
      <w:r w:rsidRPr="00745C37">
        <w:rPr>
          <w:rFonts w:ascii="Arial" w:eastAsia="Times New Roman" w:hAnsi="Arial" w:cs="Arial"/>
          <w:i/>
          <w:sz w:val="26"/>
          <w:szCs w:val="26"/>
          <w:lang w:eastAsia="es-CO"/>
        </w:rPr>
        <w:t xml:space="preserve"> Se combate al por menor sin que los dos ejércitos se enfrenten abiertamente; en tanto Simona, o sea Simón Amaya, aprende los rudimentos de la guerra en el batallón Cazadores, solo con su lanza, pues no tiene caballo y apenas sabe manejar las armas de fuego.</w:t>
      </w:r>
    </w:p>
    <w:p w:rsidR="00745C37" w:rsidRPr="00745C37" w:rsidRDefault="00745C37" w:rsidP="00745C37">
      <w:pPr>
        <w:spacing w:after="0" w:line="240" w:lineRule="auto"/>
        <w:ind w:left="851" w:right="616"/>
        <w:rPr>
          <w:rFonts w:ascii="Arial" w:eastAsia="Times New Roman" w:hAnsi="Arial" w:cs="Arial"/>
          <w:i/>
          <w:sz w:val="26"/>
          <w:szCs w:val="26"/>
          <w:lang w:eastAsia="es-CO"/>
        </w:rPr>
      </w:pPr>
    </w:p>
    <w:p w:rsidR="00745C37" w:rsidRPr="00745C37" w:rsidRDefault="00745C37" w:rsidP="00745C37">
      <w:pPr>
        <w:spacing w:after="0" w:line="240" w:lineRule="auto"/>
        <w:ind w:left="851" w:right="616"/>
        <w:jc w:val="both"/>
        <w:rPr>
          <w:rFonts w:ascii="Arial" w:eastAsia="Times New Roman" w:hAnsi="Arial" w:cs="Arial"/>
          <w:i/>
          <w:sz w:val="26"/>
          <w:szCs w:val="26"/>
          <w:lang w:eastAsia="es-CO"/>
        </w:rPr>
      </w:pPr>
      <w:r w:rsidRPr="00745C37">
        <w:rPr>
          <w:rFonts w:ascii="Arial" w:eastAsia="Times New Roman" w:hAnsi="Arial" w:cs="Arial"/>
          <w:i/>
          <w:sz w:val="26"/>
          <w:szCs w:val="26"/>
          <w:lang w:eastAsia="es-CO"/>
        </w:rPr>
        <w:t> En la noche del 23 de julio no se encienden hogueras en el campamento.  En la madrugada del 24, los republicanos cruzan el río Chicamocha con la consigna de tomar el cerro de La guerra que domina los pantanos de la quebrada Vargas.  Está lloviendo, no ha parado de llover desde hace doce días, el campo anegado dificulta las acciones de la caballería y hace inefectiva la función de la artillería. Tres veces los hombres de Santander intentan tomar las alturas y tres veces deben retroceder ante las cargas a bayoneta de los realistas. La Vanguardia dirigida por Santander cede y también la legión inglesa</w:t>
      </w:r>
      <w:r w:rsidRPr="00745C37">
        <w:rPr>
          <w:rFonts w:ascii="Arial" w:eastAsia="Times New Roman" w:hAnsi="Arial" w:cs="Arial"/>
          <w:i/>
          <w:sz w:val="26"/>
          <w:szCs w:val="26"/>
          <w:lang w:eastAsia="es-CO"/>
        </w:rPr>
        <w:br/>
      </w:r>
      <w:r w:rsidRPr="00745C37">
        <w:rPr>
          <w:rFonts w:ascii="Arial" w:eastAsia="Times New Roman" w:hAnsi="Arial" w:cs="Arial"/>
          <w:i/>
          <w:sz w:val="26"/>
          <w:szCs w:val="26"/>
          <w:lang w:eastAsia="es-CO"/>
        </w:rPr>
        <w:br/>
        <w:t>. ¡Viva España! -  Grita Barreiro</w:t>
      </w:r>
      <w:r w:rsidR="002A26CF" w:rsidRPr="00745C37">
        <w:rPr>
          <w:rFonts w:ascii="Arial" w:eastAsia="Times New Roman" w:hAnsi="Arial" w:cs="Arial"/>
          <w:i/>
          <w:sz w:val="26"/>
          <w:szCs w:val="26"/>
          <w:lang w:eastAsia="es-CO"/>
        </w:rPr>
        <w:t>- ¡</w:t>
      </w:r>
      <w:r w:rsidRPr="00745C37">
        <w:rPr>
          <w:rFonts w:ascii="Arial" w:eastAsia="Times New Roman" w:hAnsi="Arial" w:cs="Arial"/>
          <w:i/>
          <w:sz w:val="26"/>
          <w:szCs w:val="26"/>
          <w:lang w:eastAsia="es-CO"/>
        </w:rPr>
        <w:t xml:space="preserve">ni Dios me arrebata la </w:t>
      </w:r>
      <w:proofErr w:type="gramStart"/>
      <w:r w:rsidR="00334461">
        <w:rPr>
          <w:rFonts w:ascii="Arial" w:eastAsia="Times New Roman" w:hAnsi="Arial" w:cs="Arial"/>
          <w:i/>
          <w:sz w:val="26"/>
          <w:szCs w:val="26"/>
          <w:lang w:eastAsia="es-CO"/>
        </w:rPr>
        <w:t>victoria</w:t>
      </w:r>
      <w:r w:rsidR="002A26CF" w:rsidRPr="00745C37">
        <w:rPr>
          <w:rFonts w:ascii="Arial" w:eastAsia="Times New Roman" w:hAnsi="Arial" w:cs="Arial"/>
          <w:i/>
          <w:sz w:val="26"/>
          <w:szCs w:val="26"/>
          <w:lang w:eastAsia="es-CO"/>
        </w:rPr>
        <w:t>¡</w:t>
      </w:r>
      <w:proofErr w:type="gramEnd"/>
      <w:r w:rsidRPr="00745C37">
        <w:rPr>
          <w:rFonts w:ascii="Arial" w:eastAsia="Times New Roman" w:hAnsi="Arial" w:cs="Arial"/>
          <w:i/>
          <w:sz w:val="26"/>
          <w:szCs w:val="26"/>
          <w:lang w:eastAsia="es-CO"/>
        </w:rPr>
        <w:t>- agrega con soberbia.</w:t>
      </w:r>
    </w:p>
    <w:p w:rsidR="00745C37" w:rsidRPr="00745C37" w:rsidRDefault="00745C37" w:rsidP="00745C37">
      <w:pPr>
        <w:spacing w:after="0" w:line="240" w:lineRule="auto"/>
        <w:ind w:left="851" w:right="616"/>
        <w:rPr>
          <w:rFonts w:ascii="Arial" w:eastAsia="Times New Roman" w:hAnsi="Arial" w:cs="Arial"/>
          <w:i/>
          <w:sz w:val="26"/>
          <w:szCs w:val="26"/>
          <w:lang w:eastAsia="es-CO"/>
        </w:rPr>
      </w:pPr>
    </w:p>
    <w:p w:rsidR="00745C37" w:rsidRPr="00745C37" w:rsidRDefault="00745C37" w:rsidP="00745C37">
      <w:pPr>
        <w:spacing w:after="0" w:line="240" w:lineRule="auto"/>
        <w:ind w:left="851" w:right="616"/>
        <w:jc w:val="both"/>
        <w:rPr>
          <w:rFonts w:ascii="Arial" w:eastAsia="Times New Roman" w:hAnsi="Arial" w:cs="Arial"/>
          <w:i/>
          <w:sz w:val="26"/>
          <w:szCs w:val="26"/>
          <w:lang w:eastAsia="es-CO"/>
        </w:rPr>
      </w:pPr>
      <w:r w:rsidRPr="00745C37">
        <w:rPr>
          <w:rFonts w:ascii="Arial" w:eastAsia="Times New Roman" w:hAnsi="Arial" w:cs="Arial"/>
          <w:i/>
          <w:sz w:val="26"/>
          <w:szCs w:val="26"/>
          <w:lang w:eastAsia="es-CO"/>
        </w:rPr>
        <w:t>-Se nos vino la caballería y se perdió la batalla- dice Bolívar- que presiente una derrota tan crítica que ya no habrá quien salve la independencia, pero Rondón con catorce llaneros emerge de lo profundo del pantano y cambia el rumbo de la historia, salvando del desastre a las aguerridas tropas patriotas.</w:t>
      </w:r>
    </w:p>
    <w:p w:rsidR="00745C37" w:rsidRPr="00745C37" w:rsidRDefault="00745C37" w:rsidP="00745C37">
      <w:pPr>
        <w:spacing w:after="0" w:line="240" w:lineRule="auto"/>
        <w:ind w:left="851" w:right="616"/>
        <w:rPr>
          <w:rFonts w:ascii="Arial" w:eastAsia="Times New Roman" w:hAnsi="Arial" w:cs="Arial"/>
          <w:i/>
          <w:sz w:val="26"/>
          <w:szCs w:val="26"/>
          <w:lang w:eastAsia="es-CO"/>
        </w:rPr>
      </w:pPr>
    </w:p>
    <w:p w:rsidR="00745C37" w:rsidRPr="00745C37" w:rsidRDefault="00745C37" w:rsidP="00745C37">
      <w:pPr>
        <w:spacing w:after="0" w:line="240" w:lineRule="auto"/>
        <w:ind w:left="851" w:right="616"/>
        <w:jc w:val="both"/>
        <w:rPr>
          <w:rFonts w:ascii="Arial" w:eastAsia="Times New Roman" w:hAnsi="Arial" w:cs="Arial"/>
          <w:i/>
          <w:sz w:val="26"/>
          <w:szCs w:val="26"/>
          <w:lang w:eastAsia="es-CO"/>
        </w:rPr>
      </w:pPr>
      <w:r w:rsidRPr="00745C37">
        <w:rPr>
          <w:rFonts w:ascii="Arial" w:eastAsia="Times New Roman" w:hAnsi="Arial" w:cs="Arial"/>
          <w:i/>
          <w:sz w:val="26"/>
          <w:szCs w:val="26"/>
          <w:lang w:eastAsia="es-CO"/>
        </w:rPr>
        <w:t xml:space="preserve">El viento arrecia y un torrencial aguacero se suma a las sombras que cubren el campo del Pantano de Vargas. En la mañana del siguiente día, cuando se recogen los muertos para darles una cristiana sepultura y se recuperan los elementos de guerra, los patriotas encuentran </w:t>
      </w:r>
      <w:proofErr w:type="gramStart"/>
      <w:r w:rsidRPr="00745C37">
        <w:rPr>
          <w:rFonts w:ascii="Arial" w:eastAsia="Times New Roman" w:hAnsi="Arial" w:cs="Arial"/>
          <w:i/>
          <w:sz w:val="26"/>
          <w:szCs w:val="26"/>
          <w:lang w:eastAsia="es-CO"/>
        </w:rPr>
        <w:t>a  Simón</w:t>
      </w:r>
      <w:proofErr w:type="gramEnd"/>
      <w:r w:rsidRPr="00745C37">
        <w:rPr>
          <w:rFonts w:ascii="Arial" w:eastAsia="Times New Roman" w:hAnsi="Arial" w:cs="Arial"/>
          <w:i/>
          <w:sz w:val="26"/>
          <w:szCs w:val="26"/>
          <w:lang w:eastAsia="es-CO"/>
        </w:rPr>
        <w:t xml:space="preserve"> Amaya con una herida en el pecho; al descubrir su pecho destrozado por las balas se dan cuenta que es una mujer, una valiente voluntaria que ocultó su identidad para poder luchar por la patria.</w:t>
      </w:r>
    </w:p>
    <w:p w:rsidR="00745C37" w:rsidRPr="00745C37" w:rsidRDefault="00745C37" w:rsidP="00745C37">
      <w:pPr>
        <w:spacing w:after="0" w:line="240" w:lineRule="auto"/>
        <w:ind w:left="851" w:right="616"/>
        <w:rPr>
          <w:rFonts w:ascii="Arial" w:eastAsia="Times New Roman" w:hAnsi="Arial" w:cs="Arial"/>
          <w:i/>
          <w:sz w:val="26"/>
          <w:szCs w:val="26"/>
          <w:lang w:eastAsia="es-CO"/>
        </w:rPr>
      </w:pPr>
    </w:p>
    <w:p w:rsidR="00745C37" w:rsidRDefault="00745C37" w:rsidP="00745C37">
      <w:pPr>
        <w:spacing w:after="0" w:line="240" w:lineRule="auto"/>
        <w:ind w:left="851" w:right="616"/>
        <w:jc w:val="both"/>
        <w:rPr>
          <w:rFonts w:ascii="Arial" w:eastAsia="Times New Roman" w:hAnsi="Arial" w:cs="Arial"/>
          <w:i/>
          <w:sz w:val="26"/>
          <w:szCs w:val="26"/>
          <w:lang w:eastAsia="es-CO"/>
        </w:rPr>
      </w:pPr>
      <w:r w:rsidRPr="00745C37">
        <w:rPr>
          <w:rFonts w:ascii="Arial" w:eastAsia="Times New Roman" w:hAnsi="Arial" w:cs="Arial"/>
          <w:i/>
          <w:sz w:val="26"/>
          <w:szCs w:val="26"/>
          <w:lang w:eastAsia="es-CO"/>
        </w:rPr>
        <w:t>Bastaron cinco semanas en la vida de Simona para que su memoria quedara grabada en el corazón de los colombianos, al igual que Juana Escobar sacrificada en La Ramada, que Justa Estepa fusilada en Pore y centenares de mujeres patriotas cuyas vidas segaron los españoles, muchas veces como escarmiento o por simples sospechas de ayudar a los rebeldes.</w:t>
      </w:r>
    </w:p>
    <w:p w:rsidR="00811FC3" w:rsidRDefault="00811FC3" w:rsidP="00745C37">
      <w:pPr>
        <w:spacing w:after="0" w:line="240" w:lineRule="auto"/>
        <w:ind w:left="851" w:right="616"/>
        <w:jc w:val="right"/>
        <w:rPr>
          <w:rFonts w:ascii="Calibri" w:eastAsia="Times New Roman" w:hAnsi="Calibri" w:cs="Calibri"/>
          <w:b/>
          <w:i/>
          <w:sz w:val="26"/>
          <w:szCs w:val="26"/>
          <w:u w:val="single"/>
          <w:lang w:eastAsia="es-CO"/>
        </w:rPr>
      </w:pPr>
    </w:p>
    <w:p w:rsidR="00745C37" w:rsidRPr="00745C37" w:rsidRDefault="00745C37" w:rsidP="00745C37">
      <w:pPr>
        <w:spacing w:after="0" w:line="240" w:lineRule="auto"/>
        <w:ind w:left="851" w:right="616"/>
        <w:jc w:val="right"/>
        <w:rPr>
          <w:rFonts w:ascii="Arial" w:eastAsia="Times New Roman" w:hAnsi="Arial" w:cs="Arial"/>
          <w:i/>
          <w:sz w:val="26"/>
          <w:szCs w:val="26"/>
          <w:u w:val="single"/>
          <w:lang w:eastAsia="es-CO"/>
        </w:rPr>
      </w:pPr>
      <w:r w:rsidRPr="00745C37">
        <w:rPr>
          <w:rFonts w:ascii="Calibri" w:eastAsia="Times New Roman" w:hAnsi="Calibri" w:cs="Calibri"/>
          <w:b/>
          <w:i/>
          <w:sz w:val="26"/>
          <w:szCs w:val="26"/>
          <w:u w:val="single"/>
          <w:lang w:eastAsia="es-CO"/>
        </w:rPr>
        <w:t>Alfredo Cardona Tobón</w:t>
      </w:r>
      <w:r w:rsidRPr="00745C37">
        <w:rPr>
          <w:rFonts w:ascii="Calibri" w:eastAsia="Times New Roman" w:hAnsi="Calibri" w:cs="Calibri"/>
          <w:sz w:val="26"/>
          <w:szCs w:val="26"/>
          <w:u w:val="single"/>
          <w:lang w:eastAsia="es-CO"/>
        </w:rPr>
        <w:t xml:space="preserve"> </w:t>
      </w:r>
      <w:r w:rsidRPr="00745C37">
        <w:rPr>
          <w:rFonts w:ascii="Arial" w:eastAsia="Times New Roman" w:hAnsi="Arial" w:cs="Arial"/>
          <w:sz w:val="26"/>
          <w:szCs w:val="26"/>
          <w:u w:val="single"/>
          <w:lang w:eastAsia="es-CO"/>
        </w:rPr>
        <w:t xml:space="preserve"> </w:t>
      </w:r>
    </w:p>
    <w:p w:rsidR="00105766" w:rsidRPr="00105766" w:rsidRDefault="00105766" w:rsidP="00105766">
      <w:pPr>
        <w:spacing w:after="0" w:line="240" w:lineRule="auto"/>
        <w:rPr>
          <w:rFonts w:ascii="Times New Roman" w:eastAsia="Times New Roman" w:hAnsi="Times New Roman" w:cs="Times New Roman"/>
          <w:sz w:val="24"/>
          <w:szCs w:val="24"/>
          <w:lang w:eastAsia="es-CO"/>
        </w:rPr>
      </w:pPr>
    </w:p>
    <w:p w:rsidR="00811FC3" w:rsidRDefault="00811FC3" w:rsidP="008377EF">
      <w:pPr>
        <w:spacing w:after="0" w:line="240" w:lineRule="auto"/>
        <w:jc w:val="both"/>
        <w:rPr>
          <w:rFonts w:ascii="Arial" w:eastAsia="Times New Roman" w:hAnsi="Arial" w:cs="Arial"/>
          <w:sz w:val="26"/>
          <w:szCs w:val="26"/>
          <w:lang w:eastAsia="es-CO"/>
        </w:rPr>
      </w:pPr>
    </w:p>
    <w:p w:rsidR="000A0C1D" w:rsidRDefault="004F2BD4" w:rsidP="008377EF">
      <w:pPr>
        <w:spacing w:after="0" w:line="240" w:lineRule="auto"/>
        <w:jc w:val="both"/>
        <w:rPr>
          <w:rFonts w:ascii="Arial" w:eastAsia="Times New Roman" w:hAnsi="Arial" w:cs="Arial"/>
          <w:sz w:val="26"/>
          <w:szCs w:val="26"/>
          <w:lang w:eastAsia="es-CO"/>
        </w:rPr>
      </w:pPr>
      <w:r>
        <w:rPr>
          <w:rFonts w:ascii="Arial" w:eastAsia="Times New Roman" w:hAnsi="Arial" w:cs="Arial"/>
          <w:sz w:val="26"/>
          <w:szCs w:val="26"/>
          <w:lang w:eastAsia="es-CO"/>
        </w:rPr>
        <w:t>Así</w:t>
      </w:r>
      <w:r w:rsidR="00D749D8">
        <w:rPr>
          <w:rFonts w:ascii="Arial" w:eastAsia="Times New Roman" w:hAnsi="Arial" w:cs="Arial"/>
          <w:sz w:val="26"/>
          <w:szCs w:val="26"/>
          <w:lang w:eastAsia="es-CO"/>
        </w:rPr>
        <w:t xml:space="preserve"> mismo, no podemos desconocer otras grandes heroínas desconocidas para muchos, pero </w:t>
      </w:r>
      <w:r w:rsidR="000A0C1D">
        <w:rPr>
          <w:rFonts w:ascii="Arial" w:eastAsia="Times New Roman" w:hAnsi="Arial" w:cs="Arial"/>
          <w:sz w:val="26"/>
          <w:szCs w:val="26"/>
          <w:lang w:eastAsia="es-CO"/>
        </w:rPr>
        <w:t>que,</w:t>
      </w:r>
      <w:r w:rsidR="00D749D8">
        <w:rPr>
          <w:rFonts w:ascii="Arial" w:eastAsia="Times New Roman" w:hAnsi="Arial" w:cs="Arial"/>
          <w:sz w:val="26"/>
          <w:szCs w:val="26"/>
          <w:lang w:eastAsia="es-CO"/>
        </w:rPr>
        <w:t xml:space="preserve"> con su valentía, arrojo y </w:t>
      </w:r>
      <w:r>
        <w:rPr>
          <w:rFonts w:ascii="Arial" w:eastAsia="Times New Roman" w:hAnsi="Arial" w:cs="Arial"/>
          <w:sz w:val="26"/>
          <w:szCs w:val="26"/>
          <w:lang w:eastAsia="es-CO"/>
        </w:rPr>
        <w:t>osadía</w:t>
      </w:r>
      <w:r w:rsidR="000A0C1D">
        <w:rPr>
          <w:rFonts w:ascii="Arial" w:eastAsia="Times New Roman" w:hAnsi="Arial" w:cs="Arial"/>
          <w:sz w:val="26"/>
          <w:szCs w:val="26"/>
          <w:lang w:eastAsia="es-CO"/>
        </w:rPr>
        <w:t>, igual debemos reconocer como:</w:t>
      </w:r>
    </w:p>
    <w:p w:rsidR="004F2BD4" w:rsidRDefault="004F2BD4" w:rsidP="008377EF">
      <w:pPr>
        <w:spacing w:after="0" w:line="240" w:lineRule="auto"/>
        <w:jc w:val="both"/>
        <w:rPr>
          <w:rFonts w:ascii="Arial" w:eastAsia="Times New Roman" w:hAnsi="Arial" w:cs="Arial"/>
          <w:sz w:val="26"/>
          <w:szCs w:val="26"/>
          <w:lang w:eastAsia="es-CO"/>
        </w:rPr>
      </w:pPr>
    </w:p>
    <w:p w:rsidR="00745C37" w:rsidRPr="00DB12ED" w:rsidRDefault="004F2BD4" w:rsidP="008377EF">
      <w:pPr>
        <w:spacing w:after="0" w:line="240" w:lineRule="auto"/>
        <w:jc w:val="both"/>
        <w:rPr>
          <w:rFonts w:ascii="Arial" w:eastAsia="Times New Roman" w:hAnsi="Arial" w:cs="Arial"/>
          <w:sz w:val="26"/>
          <w:szCs w:val="26"/>
          <w:lang w:eastAsia="es-CO"/>
        </w:rPr>
      </w:pPr>
      <w:r w:rsidRPr="00811FC3">
        <w:rPr>
          <w:rFonts w:ascii="Arial" w:eastAsia="Times New Roman" w:hAnsi="Arial" w:cs="Arial"/>
          <w:b/>
          <w:sz w:val="26"/>
          <w:szCs w:val="26"/>
          <w:lang w:eastAsia="es-CO"/>
        </w:rPr>
        <w:t>MATILDE ANARAY</w:t>
      </w:r>
      <w:r w:rsidR="00DB12ED">
        <w:rPr>
          <w:rFonts w:ascii="Arial" w:eastAsia="Times New Roman" w:hAnsi="Arial" w:cs="Arial"/>
          <w:sz w:val="26"/>
          <w:szCs w:val="26"/>
          <w:lang w:eastAsia="es-CO"/>
        </w:rPr>
        <w:t xml:space="preserve">: </w:t>
      </w:r>
      <w:r w:rsidR="00DB12ED" w:rsidRPr="00DB12ED">
        <w:rPr>
          <w:rFonts w:ascii="Arial" w:hAnsi="Arial" w:cs="Arial"/>
          <w:color w:val="1B1B1B"/>
          <w:sz w:val="26"/>
          <w:szCs w:val="26"/>
          <w:shd w:val="clear" w:color="auto" w:fill="FFFFFF"/>
        </w:rPr>
        <w:t>quien para entonces tenía 13 años, fue la primera en quitarse su ropa y ofrecérsela al Ejército patriota, después todo el pueblo la imitó y </w:t>
      </w:r>
      <w:r w:rsidR="00DB12ED" w:rsidRPr="00DB12ED">
        <w:rPr>
          <w:rStyle w:val="Textoennegrita"/>
          <w:rFonts w:ascii="Arial" w:hAnsi="Arial" w:cs="Arial"/>
          <w:b w:val="0"/>
          <w:color w:val="1B1B1B"/>
          <w:sz w:val="26"/>
          <w:szCs w:val="26"/>
          <w:bdr w:val="none" w:sz="0" w:space="0" w:color="auto" w:frame="1"/>
          <w:shd w:val="clear" w:color="auto" w:fill="FFFFFF"/>
        </w:rPr>
        <w:t>los hombres de Bolívar pudieron continuar su camino que lo llevaría a Tópaga, Gameza, Corrales, Belén, el Pantano de Vargas</w:t>
      </w:r>
      <w:r w:rsidR="00DB12ED" w:rsidRPr="00DB12ED">
        <w:rPr>
          <w:rFonts w:ascii="Arial" w:hAnsi="Arial" w:cs="Arial"/>
          <w:color w:val="1B1B1B"/>
          <w:sz w:val="26"/>
          <w:szCs w:val="26"/>
          <w:shd w:val="clear" w:color="auto" w:fill="FFFFFF"/>
        </w:rPr>
        <w:t> y su triunfo final el Puente de Boyacá. </w:t>
      </w:r>
    </w:p>
    <w:p w:rsidR="004F2BD4" w:rsidRDefault="004F2BD4" w:rsidP="008377EF">
      <w:pPr>
        <w:spacing w:after="0" w:line="240" w:lineRule="auto"/>
        <w:jc w:val="both"/>
        <w:rPr>
          <w:rFonts w:ascii="Arial" w:eastAsia="Times New Roman" w:hAnsi="Arial" w:cs="Arial"/>
          <w:sz w:val="26"/>
          <w:szCs w:val="26"/>
          <w:lang w:eastAsia="es-CO"/>
        </w:rPr>
      </w:pPr>
    </w:p>
    <w:p w:rsidR="002A26CF" w:rsidRDefault="002A26CF" w:rsidP="008377EF">
      <w:pPr>
        <w:spacing w:after="0" w:line="240" w:lineRule="auto"/>
        <w:jc w:val="both"/>
        <w:rPr>
          <w:rFonts w:ascii="Arial" w:eastAsia="Times New Roman" w:hAnsi="Arial" w:cs="Arial"/>
          <w:b/>
          <w:sz w:val="26"/>
          <w:szCs w:val="26"/>
          <w:lang w:eastAsia="es-CO"/>
        </w:rPr>
      </w:pPr>
    </w:p>
    <w:p w:rsidR="004F2BD4" w:rsidRPr="00811FC3" w:rsidRDefault="004F2BD4" w:rsidP="008377EF">
      <w:pPr>
        <w:spacing w:after="0" w:line="240" w:lineRule="auto"/>
        <w:jc w:val="both"/>
        <w:rPr>
          <w:rFonts w:ascii="Arial" w:eastAsia="Times New Roman" w:hAnsi="Arial" w:cs="Arial"/>
          <w:sz w:val="26"/>
          <w:szCs w:val="26"/>
          <w:lang w:eastAsia="es-CO"/>
        </w:rPr>
      </w:pPr>
      <w:r w:rsidRPr="00811FC3">
        <w:rPr>
          <w:rFonts w:ascii="Arial" w:eastAsia="Times New Roman" w:hAnsi="Arial" w:cs="Arial"/>
          <w:b/>
          <w:sz w:val="26"/>
          <w:szCs w:val="26"/>
          <w:lang w:eastAsia="es-CO"/>
        </w:rPr>
        <w:t>MARIA JOSEFA CANELONES</w:t>
      </w:r>
      <w:r w:rsidRPr="00811FC3">
        <w:rPr>
          <w:rFonts w:ascii="Arial" w:eastAsia="Times New Roman" w:hAnsi="Arial" w:cs="Arial"/>
          <w:sz w:val="26"/>
          <w:szCs w:val="26"/>
          <w:lang w:eastAsia="es-CO"/>
        </w:rPr>
        <w:t xml:space="preserve"> </w:t>
      </w:r>
      <w:r w:rsidR="00DB12ED" w:rsidRPr="00811FC3">
        <w:rPr>
          <w:rFonts w:ascii="Arial" w:hAnsi="Arial" w:cs="Arial"/>
          <w:sz w:val="26"/>
          <w:szCs w:val="26"/>
        </w:rPr>
        <w:t>Madre heroína del niño que nació en el Páramo de Pisba cuando el ejército libertador transmontó el paso de los andes el 2 julio 1819</w:t>
      </w:r>
    </w:p>
    <w:p w:rsidR="00811FC3" w:rsidRPr="00811FC3" w:rsidRDefault="004F2BD4" w:rsidP="00442524">
      <w:pPr>
        <w:pStyle w:val="NormalWeb"/>
        <w:jc w:val="both"/>
        <w:rPr>
          <w:rFonts w:ascii="Arial" w:hAnsi="Arial" w:cs="Arial"/>
          <w:sz w:val="26"/>
          <w:szCs w:val="26"/>
        </w:rPr>
      </w:pPr>
      <w:r w:rsidRPr="008203CE">
        <w:rPr>
          <w:rFonts w:ascii="Arial" w:hAnsi="Arial" w:cs="Arial"/>
          <w:b/>
          <w:sz w:val="26"/>
          <w:szCs w:val="26"/>
        </w:rPr>
        <w:t>JUANA ESCOBAR</w:t>
      </w:r>
      <w:r w:rsidR="00DB12ED" w:rsidRPr="00442524">
        <w:rPr>
          <w:rFonts w:ascii="Arial" w:hAnsi="Arial" w:cs="Arial"/>
          <w:sz w:val="26"/>
          <w:szCs w:val="26"/>
        </w:rPr>
        <w:t xml:space="preserve">: </w:t>
      </w:r>
      <w:r w:rsidRPr="00442524">
        <w:rPr>
          <w:rFonts w:ascii="Arial" w:hAnsi="Arial" w:cs="Arial"/>
          <w:sz w:val="26"/>
          <w:szCs w:val="26"/>
        </w:rPr>
        <w:t xml:space="preserve"> </w:t>
      </w:r>
      <w:r w:rsidR="00811FC3" w:rsidRPr="00442524">
        <w:rPr>
          <w:rFonts w:ascii="Arial" w:hAnsi="Arial" w:cs="Arial"/>
          <w:sz w:val="26"/>
          <w:szCs w:val="26"/>
        </w:rPr>
        <w:t xml:space="preserve">Esta campesina, </w:t>
      </w:r>
      <w:r w:rsidR="00442524">
        <w:rPr>
          <w:rFonts w:ascii="Arial" w:hAnsi="Arial" w:cs="Arial"/>
          <w:sz w:val="26"/>
          <w:szCs w:val="26"/>
        </w:rPr>
        <w:t>nacida el 10 de abril de 1782</w:t>
      </w:r>
      <w:r w:rsidR="008203CE">
        <w:rPr>
          <w:rFonts w:ascii="Arial" w:hAnsi="Arial" w:cs="Arial"/>
          <w:sz w:val="26"/>
          <w:szCs w:val="26"/>
        </w:rPr>
        <w:t xml:space="preserve">, </w:t>
      </w:r>
      <w:r w:rsidR="00811FC3" w:rsidRPr="00442524">
        <w:rPr>
          <w:rFonts w:ascii="Arial" w:hAnsi="Arial" w:cs="Arial"/>
          <w:sz w:val="26"/>
          <w:szCs w:val="26"/>
        </w:rPr>
        <w:t>que conocía Boyacá como pocas, arriesgó su vida para brindar información al ejército patriota. Así la recuerda su pueblo: Corrales. </w:t>
      </w:r>
      <w:r w:rsidR="00811FC3" w:rsidRPr="00811FC3">
        <w:rPr>
          <w:rFonts w:ascii="Arial" w:hAnsi="Arial" w:cs="Arial"/>
          <w:sz w:val="26"/>
          <w:szCs w:val="26"/>
        </w:rPr>
        <w:t>“Recogía leña y ‘</w:t>
      </w:r>
      <w:proofErr w:type="spellStart"/>
      <w:r w:rsidR="00811FC3" w:rsidRPr="00811FC3">
        <w:rPr>
          <w:rFonts w:ascii="Arial" w:hAnsi="Arial" w:cs="Arial"/>
          <w:sz w:val="26"/>
          <w:szCs w:val="26"/>
        </w:rPr>
        <w:t>pistiaba</w:t>
      </w:r>
      <w:proofErr w:type="spellEnd"/>
      <w:r w:rsidR="00811FC3" w:rsidRPr="00811FC3">
        <w:rPr>
          <w:rFonts w:ascii="Arial" w:hAnsi="Arial" w:cs="Arial"/>
          <w:sz w:val="26"/>
          <w:szCs w:val="26"/>
        </w:rPr>
        <w:t>’. Miraba y corría hasta Tasco, corría hasta donde viniera el ejército, y les decía: ‘están en tal lado, vienen tantos’. Juana estaba entregada de lleno”, cuenta Lucero González, docente.</w:t>
      </w:r>
    </w:p>
    <w:p w:rsidR="008B02EC" w:rsidRPr="008203CE" w:rsidRDefault="00811FC3" w:rsidP="008203CE">
      <w:pPr>
        <w:spacing w:before="100" w:beforeAutospacing="1" w:after="100" w:afterAutospacing="1" w:line="240" w:lineRule="auto"/>
        <w:jc w:val="both"/>
        <w:rPr>
          <w:rStyle w:val="Textoennegrita"/>
          <w:rFonts w:ascii="Arial" w:eastAsia="Times New Roman" w:hAnsi="Arial" w:cs="Arial"/>
          <w:b w:val="0"/>
          <w:bCs w:val="0"/>
          <w:sz w:val="26"/>
          <w:szCs w:val="26"/>
          <w:lang w:eastAsia="es-CO"/>
        </w:rPr>
      </w:pPr>
      <w:r w:rsidRPr="00811FC3">
        <w:rPr>
          <w:rFonts w:ascii="Arial" w:eastAsia="Times New Roman" w:hAnsi="Arial" w:cs="Arial"/>
          <w:sz w:val="26"/>
          <w:szCs w:val="26"/>
          <w:lang w:eastAsia="es-CO"/>
        </w:rPr>
        <w:t>Según la historia, Juana Escobar cayó en manos de los españoles y antes de delatar a los patriotas prefirió el sacrificio.</w:t>
      </w:r>
    </w:p>
    <w:p w:rsidR="004F2BD4" w:rsidRPr="00811FC3" w:rsidRDefault="008203CE" w:rsidP="00DB12ED">
      <w:pPr>
        <w:pStyle w:val="NormalWeb"/>
        <w:shd w:val="clear" w:color="auto" w:fill="FFFFFF"/>
        <w:spacing w:before="0" w:beforeAutospacing="0" w:after="0" w:afterAutospacing="0"/>
        <w:jc w:val="both"/>
        <w:rPr>
          <w:rFonts w:ascii="Arial" w:hAnsi="Arial" w:cs="Arial"/>
          <w:color w:val="222222"/>
          <w:sz w:val="26"/>
          <w:szCs w:val="26"/>
        </w:rPr>
      </w:pPr>
      <w:r w:rsidRPr="00811FC3">
        <w:rPr>
          <w:rStyle w:val="Textoennegrita"/>
          <w:rFonts w:ascii="Arial" w:hAnsi="Arial" w:cs="Arial"/>
          <w:color w:val="222222"/>
          <w:sz w:val="26"/>
          <w:szCs w:val="26"/>
        </w:rPr>
        <w:t>JUANA VELASCO DE GALLO:</w:t>
      </w:r>
      <w:r w:rsidRPr="00811FC3">
        <w:rPr>
          <w:rFonts w:ascii="Arial" w:hAnsi="Arial" w:cs="Arial"/>
          <w:color w:val="222222"/>
          <w:sz w:val="26"/>
          <w:szCs w:val="26"/>
        </w:rPr>
        <w:t> </w:t>
      </w:r>
      <w:r w:rsidR="004F2BD4" w:rsidRPr="00811FC3">
        <w:rPr>
          <w:rFonts w:ascii="Arial" w:hAnsi="Arial" w:cs="Arial"/>
          <w:color w:val="222222"/>
          <w:sz w:val="26"/>
          <w:szCs w:val="26"/>
        </w:rPr>
        <w:t xml:space="preserve">Ella mujer entregó al ejército de Bolívar y Santander a sus dos hijos, Fernando y Manuel Gallo. </w:t>
      </w:r>
      <w:r w:rsidR="008B02EC" w:rsidRPr="00811FC3">
        <w:rPr>
          <w:rFonts w:ascii="Arial" w:hAnsi="Arial" w:cs="Arial"/>
          <w:color w:val="222222"/>
          <w:sz w:val="26"/>
          <w:szCs w:val="26"/>
        </w:rPr>
        <w:t>Además,</w:t>
      </w:r>
      <w:r w:rsidR="004F2BD4" w:rsidRPr="00811FC3">
        <w:rPr>
          <w:rFonts w:ascii="Arial" w:hAnsi="Arial" w:cs="Arial"/>
          <w:color w:val="222222"/>
          <w:sz w:val="26"/>
          <w:szCs w:val="26"/>
        </w:rPr>
        <w:t xml:space="preserve"> envió una recua de caballos, entre ellos a “Muchacho”, su caballo preferido, y ayudó a confeccionar uniformes para el ejército.</w:t>
      </w:r>
    </w:p>
    <w:p w:rsidR="008203CE" w:rsidRDefault="008203CE" w:rsidP="00DB12ED">
      <w:pPr>
        <w:pStyle w:val="NormalWeb"/>
        <w:shd w:val="clear" w:color="auto" w:fill="FFFFFF"/>
        <w:spacing w:before="0" w:beforeAutospacing="0" w:after="0" w:afterAutospacing="0"/>
        <w:jc w:val="both"/>
        <w:rPr>
          <w:rStyle w:val="Textoennegrita"/>
          <w:rFonts w:ascii="Arial" w:hAnsi="Arial" w:cs="Arial"/>
          <w:color w:val="222222"/>
          <w:sz w:val="26"/>
          <w:szCs w:val="26"/>
        </w:rPr>
      </w:pPr>
    </w:p>
    <w:p w:rsidR="004F2BD4" w:rsidRPr="00811FC3" w:rsidRDefault="008203CE" w:rsidP="00DB12ED">
      <w:pPr>
        <w:pStyle w:val="NormalWeb"/>
        <w:shd w:val="clear" w:color="auto" w:fill="FFFFFF"/>
        <w:spacing w:before="0" w:beforeAutospacing="0" w:after="0" w:afterAutospacing="0"/>
        <w:jc w:val="both"/>
        <w:rPr>
          <w:rFonts w:ascii="Arial" w:hAnsi="Arial" w:cs="Arial"/>
          <w:color w:val="222222"/>
          <w:sz w:val="26"/>
          <w:szCs w:val="26"/>
        </w:rPr>
      </w:pPr>
      <w:r w:rsidRPr="00811FC3">
        <w:rPr>
          <w:rStyle w:val="Textoennegrita"/>
          <w:rFonts w:ascii="Arial" w:hAnsi="Arial" w:cs="Arial"/>
          <w:color w:val="222222"/>
          <w:sz w:val="26"/>
          <w:szCs w:val="26"/>
        </w:rPr>
        <w:t>JUSTINA ESTEPA</w:t>
      </w:r>
      <w:r w:rsidR="004F2BD4" w:rsidRPr="00811FC3">
        <w:rPr>
          <w:rStyle w:val="Textoennegrita"/>
          <w:rFonts w:ascii="Arial" w:hAnsi="Arial" w:cs="Arial"/>
          <w:color w:val="222222"/>
          <w:sz w:val="26"/>
          <w:szCs w:val="26"/>
        </w:rPr>
        <w:t>:</w:t>
      </w:r>
      <w:r w:rsidR="004F2BD4" w:rsidRPr="00811FC3">
        <w:rPr>
          <w:rFonts w:ascii="Arial" w:hAnsi="Arial" w:cs="Arial"/>
          <w:color w:val="222222"/>
          <w:sz w:val="26"/>
          <w:szCs w:val="26"/>
        </w:rPr>
        <w:t> Campesina dedicada a llevar cartas entre los patriotas del Valle de Tenza y Casanare. Las llevaba atadas a su cintura, pero fue descubierta el 16 de enero de 1816 y posteriormente asesinada.</w:t>
      </w:r>
    </w:p>
    <w:p w:rsidR="008203CE" w:rsidRDefault="008203CE" w:rsidP="00DB12ED">
      <w:pPr>
        <w:pStyle w:val="NormalWeb"/>
        <w:shd w:val="clear" w:color="auto" w:fill="FFFFFF"/>
        <w:spacing w:before="0" w:beforeAutospacing="0" w:after="0" w:afterAutospacing="0"/>
        <w:jc w:val="both"/>
        <w:rPr>
          <w:rStyle w:val="Textoennegrita"/>
          <w:rFonts w:ascii="Arial" w:hAnsi="Arial" w:cs="Arial"/>
          <w:color w:val="222222"/>
          <w:sz w:val="26"/>
          <w:szCs w:val="26"/>
        </w:rPr>
      </w:pPr>
    </w:p>
    <w:p w:rsidR="004F2BD4" w:rsidRPr="00811FC3" w:rsidRDefault="008203CE" w:rsidP="00DB12ED">
      <w:pPr>
        <w:pStyle w:val="NormalWeb"/>
        <w:shd w:val="clear" w:color="auto" w:fill="FFFFFF"/>
        <w:spacing w:before="0" w:beforeAutospacing="0" w:after="0" w:afterAutospacing="0"/>
        <w:jc w:val="both"/>
        <w:rPr>
          <w:rFonts w:ascii="Arial" w:hAnsi="Arial" w:cs="Arial"/>
          <w:color w:val="222222"/>
          <w:sz w:val="26"/>
          <w:szCs w:val="26"/>
        </w:rPr>
      </w:pPr>
      <w:r w:rsidRPr="00811FC3">
        <w:rPr>
          <w:rStyle w:val="Textoennegrita"/>
          <w:rFonts w:ascii="Arial" w:hAnsi="Arial" w:cs="Arial"/>
          <w:color w:val="222222"/>
          <w:sz w:val="26"/>
          <w:szCs w:val="26"/>
        </w:rPr>
        <w:t>TERESA IZQUIERDO</w:t>
      </w:r>
      <w:r w:rsidR="004F2BD4" w:rsidRPr="00811FC3">
        <w:rPr>
          <w:rStyle w:val="Textoennegrita"/>
          <w:rFonts w:ascii="Arial" w:hAnsi="Arial" w:cs="Arial"/>
          <w:color w:val="222222"/>
          <w:sz w:val="26"/>
          <w:szCs w:val="26"/>
        </w:rPr>
        <w:t>:</w:t>
      </w:r>
      <w:r w:rsidR="004F2BD4" w:rsidRPr="00811FC3">
        <w:rPr>
          <w:rFonts w:ascii="Arial" w:hAnsi="Arial" w:cs="Arial"/>
          <w:color w:val="222222"/>
          <w:sz w:val="26"/>
          <w:szCs w:val="26"/>
        </w:rPr>
        <w:t> Mujer dedicada a la confección de vestidos de damas y a la par de los uniformes de las tropas realistas. Sorprendida por los españoles enviando información, fue fusilada el 4 de julio de 1817. Mártir de la Ramada, Sogamoso.</w:t>
      </w:r>
    </w:p>
    <w:p w:rsidR="008203CE" w:rsidRDefault="008203CE" w:rsidP="00DB12ED">
      <w:pPr>
        <w:pStyle w:val="NormalWeb"/>
        <w:shd w:val="clear" w:color="auto" w:fill="FFFFFF"/>
        <w:spacing w:before="0" w:beforeAutospacing="0" w:after="0" w:afterAutospacing="0"/>
        <w:jc w:val="both"/>
        <w:rPr>
          <w:rStyle w:val="Textoennegrita"/>
          <w:rFonts w:ascii="Arial" w:hAnsi="Arial" w:cs="Arial"/>
          <w:color w:val="222222"/>
          <w:sz w:val="26"/>
          <w:szCs w:val="26"/>
        </w:rPr>
      </w:pPr>
    </w:p>
    <w:p w:rsidR="004F2BD4" w:rsidRPr="00811FC3" w:rsidRDefault="008203CE" w:rsidP="00DB12ED">
      <w:pPr>
        <w:pStyle w:val="NormalWeb"/>
        <w:shd w:val="clear" w:color="auto" w:fill="FFFFFF"/>
        <w:spacing w:before="0" w:beforeAutospacing="0" w:after="0" w:afterAutospacing="0"/>
        <w:jc w:val="both"/>
        <w:rPr>
          <w:rFonts w:ascii="Arial" w:hAnsi="Arial" w:cs="Arial"/>
          <w:color w:val="222222"/>
          <w:sz w:val="26"/>
          <w:szCs w:val="26"/>
        </w:rPr>
      </w:pPr>
      <w:r w:rsidRPr="00811FC3">
        <w:rPr>
          <w:rStyle w:val="Textoennegrita"/>
          <w:rFonts w:ascii="Arial" w:hAnsi="Arial" w:cs="Arial"/>
          <w:color w:val="222222"/>
          <w:sz w:val="26"/>
          <w:szCs w:val="26"/>
        </w:rPr>
        <w:t>ESTEFANÍA PARRA</w:t>
      </w:r>
      <w:r w:rsidR="004F2BD4" w:rsidRPr="00811FC3">
        <w:rPr>
          <w:rStyle w:val="Textoennegrita"/>
          <w:rFonts w:ascii="Arial" w:hAnsi="Arial" w:cs="Arial"/>
          <w:color w:val="222222"/>
          <w:sz w:val="26"/>
          <w:szCs w:val="26"/>
        </w:rPr>
        <w:t>:</w:t>
      </w:r>
      <w:r w:rsidR="004F2BD4" w:rsidRPr="00811FC3">
        <w:rPr>
          <w:rFonts w:ascii="Arial" w:hAnsi="Arial" w:cs="Arial"/>
          <w:color w:val="222222"/>
          <w:sz w:val="26"/>
          <w:szCs w:val="26"/>
        </w:rPr>
        <w:t> Esta mujer se infiltraba entre las tropas realistas con la excusa de venderles víveres, escuchaba los posibles movimientos de estas tropas y se los informaba a las tropas patriotas. Sirvió de guía a los patriotas para rodear a Barreiro en Paipa y para que los patriotas pudieran derrotar a los realistas en el Puente de Boyacá.</w:t>
      </w:r>
    </w:p>
    <w:p w:rsidR="00DB12ED" w:rsidRPr="00811FC3" w:rsidRDefault="00DB12ED" w:rsidP="00DB12ED">
      <w:pPr>
        <w:pStyle w:val="NormalWeb"/>
        <w:shd w:val="clear" w:color="auto" w:fill="FFFFFF"/>
        <w:spacing w:before="0" w:beforeAutospacing="0" w:after="0" w:afterAutospacing="0"/>
        <w:jc w:val="both"/>
        <w:rPr>
          <w:rStyle w:val="Textoennegrita"/>
          <w:rFonts w:ascii="Arial" w:hAnsi="Arial" w:cs="Arial"/>
          <w:color w:val="222222"/>
          <w:sz w:val="26"/>
          <w:szCs w:val="26"/>
        </w:rPr>
      </w:pPr>
    </w:p>
    <w:p w:rsidR="00A6059E" w:rsidRDefault="00A6059E" w:rsidP="00DB12ED">
      <w:pPr>
        <w:pStyle w:val="NormalWeb"/>
        <w:shd w:val="clear" w:color="auto" w:fill="FFFFFF"/>
        <w:spacing w:before="0" w:beforeAutospacing="0" w:after="0" w:afterAutospacing="0"/>
        <w:jc w:val="both"/>
        <w:rPr>
          <w:rStyle w:val="Textoennegrita"/>
          <w:rFonts w:ascii="Arial" w:hAnsi="Arial" w:cs="Arial"/>
          <w:color w:val="222222"/>
          <w:sz w:val="26"/>
          <w:szCs w:val="26"/>
        </w:rPr>
      </w:pPr>
    </w:p>
    <w:p w:rsidR="00A6059E" w:rsidRDefault="00A6059E" w:rsidP="00DB12ED">
      <w:pPr>
        <w:pStyle w:val="NormalWeb"/>
        <w:shd w:val="clear" w:color="auto" w:fill="FFFFFF"/>
        <w:spacing w:before="0" w:beforeAutospacing="0" w:after="0" w:afterAutospacing="0"/>
        <w:jc w:val="both"/>
        <w:rPr>
          <w:rStyle w:val="Textoennegrita"/>
          <w:rFonts w:ascii="Arial" w:hAnsi="Arial" w:cs="Arial"/>
          <w:color w:val="222222"/>
          <w:sz w:val="26"/>
          <w:szCs w:val="26"/>
        </w:rPr>
      </w:pPr>
    </w:p>
    <w:p w:rsidR="00A6059E" w:rsidRDefault="00A6059E" w:rsidP="00DB12ED">
      <w:pPr>
        <w:pStyle w:val="NormalWeb"/>
        <w:shd w:val="clear" w:color="auto" w:fill="FFFFFF"/>
        <w:spacing w:before="0" w:beforeAutospacing="0" w:after="0" w:afterAutospacing="0"/>
        <w:jc w:val="both"/>
        <w:rPr>
          <w:rStyle w:val="Textoennegrita"/>
          <w:rFonts w:ascii="Arial" w:hAnsi="Arial" w:cs="Arial"/>
          <w:color w:val="222222"/>
          <w:sz w:val="26"/>
          <w:szCs w:val="26"/>
        </w:rPr>
      </w:pPr>
    </w:p>
    <w:p w:rsidR="004F2BD4" w:rsidRPr="00811FC3" w:rsidRDefault="00A6059E" w:rsidP="00DB12ED">
      <w:pPr>
        <w:pStyle w:val="NormalWeb"/>
        <w:shd w:val="clear" w:color="auto" w:fill="FFFFFF"/>
        <w:spacing w:before="0" w:beforeAutospacing="0" w:after="0" w:afterAutospacing="0"/>
        <w:jc w:val="both"/>
        <w:rPr>
          <w:rFonts w:ascii="Arial" w:hAnsi="Arial" w:cs="Arial"/>
          <w:color w:val="222222"/>
          <w:sz w:val="26"/>
          <w:szCs w:val="26"/>
        </w:rPr>
      </w:pPr>
      <w:r w:rsidRPr="00811FC3">
        <w:rPr>
          <w:rStyle w:val="Textoennegrita"/>
          <w:rFonts w:ascii="Arial" w:hAnsi="Arial" w:cs="Arial"/>
          <w:color w:val="222222"/>
          <w:sz w:val="26"/>
          <w:szCs w:val="26"/>
        </w:rPr>
        <w:t>LAS SEIS HEROÍNAS MÁRTIRES DEL VALLE DE TENZA</w:t>
      </w:r>
      <w:r w:rsidR="004F2BD4" w:rsidRPr="00811FC3">
        <w:rPr>
          <w:rStyle w:val="Textoennegrita"/>
          <w:rFonts w:ascii="Arial" w:hAnsi="Arial" w:cs="Arial"/>
          <w:color w:val="222222"/>
          <w:sz w:val="26"/>
          <w:szCs w:val="26"/>
        </w:rPr>
        <w:t>:</w:t>
      </w:r>
      <w:r w:rsidR="004F2BD4" w:rsidRPr="00811FC3">
        <w:rPr>
          <w:rFonts w:ascii="Arial" w:hAnsi="Arial" w:cs="Arial"/>
          <w:color w:val="222222"/>
          <w:sz w:val="26"/>
          <w:szCs w:val="26"/>
        </w:rPr>
        <w:t xml:space="preserve"> María de los Ángeles Ávila, Genoveva Sarmiento, Inés </w:t>
      </w:r>
      <w:proofErr w:type="spellStart"/>
      <w:r w:rsidR="004F2BD4" w:rsidRPr="00811FC3">
        <w:rPr>
          <w:rFonts w:ascii="Arial" w:hAnsi="Arial" w:cs="Arial"/>
          <w:color w:val="222222"/>
          <w:sz w:val="26"/>
          <w:szCs w:val="26"/>
        </w:rPr>
        <w:t>Osuma</w:t>
      </w:r>
      <w:proofErr w:type="spellEnd"/>
      <w:r w:rsidR="004F2BD4" w:rsidRPr="00811FC3">
        <w:rPr>
          <w:rFonts w:ascii="Arial" w:hAnsi="Arial" w:cs="Arial"/>
          <w:color w:val="222222"/>
          <w:sz w:val="26"/>
          <w:szCs w:val="26"/>
        </w:rPr>
        <w:t xml:space="preserve">, Ignacia Medina, Juana Ramírez, fueron defensoras </w:t>
      </w:r>
      <w:r>
        <w:rPr>
          <w:rFonts w:ascii="Arial" w:hAnsi="Arial" w:cs="Arial"/>
          <w:color w:val="222222"/>
          <w:sz w:val="26"/>
          <w:szCs w:val="26"/>
        </w:rPr>
        <w:t xml:space="preserve">a ultranza </w:t>
      </w:r>
      <w:r w:rsidR="004F2BD4" w:rsidRPr="00811FC3">
        <w:rPr>
          <w:rFonts w:ascii="Arial" w:hAnsi="Arial" w:cs="Arial"/>
          <w:color w:val="222222"/>
          <w:sz w:val="26"/>
          <w:szCs w:val="26"/>
        </w:rPr>
        <w:t>y colaboradoras de las guerrillas de los Almeydas y Casanare, fusiladas el 7 de diciembre de 1817.</w:t>
      </w:r>
    </w:p>
    <w:p w:rsidR="00811FC3" w:rsidRDefault="00811FC3" w:rsidP="00DB12ED">
      <w:pPr>
        <w:pStyle w:val="NormalWeb"/>
        <w:shd w:val="clear" w:color="auto" w:fill="FFFFFF"/>
        <w:spacing w:before="0" w:beforeAutospacing="0" w:after="0" w:afterAutospacing="0"/>
        <w:jc w:val="both"/>
        <w:rPr>
          <w:rStyle w:val="Textoennegrita"/>
          <w:rFonts w:ascii="Arial" w:hAnsi="Arial" w:cs="Arial"/>
          <w:color w:val="222222"/>
          <w:sz w:val="26"/>
          <w:szCs w:val="26"/>
        </w:rPr>
      </w:pPr>
    </w:p>
    <w:p w:rsidR="004F2BD4" w:rsidRPr="00811FC3" w:rsidRDefault="008203CE" w:rsidP="00DB12ED">
      <w:pPr>
        <w:pStyle w:val="NormalWeb"/>
        <w:shd w:val="clear" w:color="auto" w:fill="FFFFFF"/>
        <w:spacing w:before="0" w:beforeAutospacing="0" w:after="0" w:afterAutospacing="0"/>
        <w:jc w:val="both"/>
        <w:rPr>
          <w:rFonts w:ascii="Arial" w:hAnsi="Arial" w:cs="Arial"/>
          <w:color w:val="222222"/>
          <w:sz w:val="26"/>
          <w:szCs w:val="26"/>
        </w:rPr>
      </w:pPr>
      <w:r>
        <w:rPr>
          <w:rStyle w:val="Textoennegrita"/>
          <w:rFonts w:ascii="Arial" w:hAnsi="Arial" w:cs="Arial"/>
          <w:color w:val="222222"/>
          <w:sz w:val="26"/>
          <w:szCs w:val="26"/>
        </w:rPr>
        <w:t xml:space="preserve">CLARA </w:t>
      </w:r>
      <w:r w:rsidRPr="00811FC3">
        <w:rPr>
          <w:rStyle w:val="Textoennegrita"/>
          <w:rFonts w:ascii="Arial" w:hAnsi="Arial" w:cs="Arial"/>
          <w:color w:val="222222"/>
          <w:sz w:val="26"/>
          <w:szCs w:val="26"/>
        </w:rPr>
        <w:t>TOCARRUNCHO</w:t>
      </w:r>
      <w:r w:rsidR="004F2BD4" w:rsidRPr="00811FC3">
        <w:rPr>
          <w:rStyle w:val="Textoennegrita"/>
          <w:rFonts w:ascii="Arial" w:hAnsi="Arial" w:cs="Arial"/>
          <w:color w:val="222222"/>
          <w:sz w:val="26"/>
          <w:szCs w:val="26"/>
        </w:rPr>
        <w:t>:</w:t>
      </w:r>
      <w:r w:rsidR="004F2BD4" w:rsidRPr="00811FC3">
        <w:rPr>
          <w:rFonts w:ascii="Arial" w:hAnsi="Arial" w:cs="Arial"/>
          <w:color w:val="222222"/>
          <w:sz w:val="26"/>
          <w:szCs w:val="26"/>
        </w:rPr>
        <w:t> Esta mujer, indígena de Cómbita proclamó a Túpac Amarú y promovió un motín subversivo en Cómbita.</w:t>
      </w:r>
    </w:p>
    <w:p w:rsidR="008203CE" w:rsidRDefault="008203CE" w:rsidP="00DB12ED">
      <w:pPr>
        <w:pStyle w:val="NormalWeb"/>
        <w:shd w:val="clear" w:color="auto" w:fill="FFFFFF"/>
        <w:spacing w:before="0" w:beforeAutospacing="0" w:after="0" w:afterAutospacing="0"/>
        <w:jc w:val="both"/>
        <w:rPr>
          <w:rStyle w:val="Textoennegrita"/>
          <w:rFonts w:ascii="Arial" w:hAnsi="Arial" w:cs="Arial"/>
          <w:color w:val="222222"/>
          <w:sz w:val="26"/>
          <w:szCs w:val="26"/>
        </w:rPr>
      </w:pPr>
    </w:p>
    <w:p w:rsidR="004F2BD4" w:rsidRPr="00811FC3" w:rsidRDefault="008203CE" w:rsidP="00DB12ED">
      <w:pPr>
        <w:pStyle w:val="NormalWeb"/>
        <w:shd w:val="clear" w:color="auto" w:fill="FFFFFF"/>
        <w:spacing w:before="0" w:beforeAutospacing="0" w:after="0" w:afterAutospacing="0"/>
        <w:jc w:val="both"/>
        <w:rPr>
          <w:rFonts w:ascii="Arial" w:hAnsi="Arial" w:cs="Arial"/>
          <w:color w:val="222222"/>
          <w:sz w:val="26"/>
          <w:szCs w:val="26"/>
        </w:rPr>
      </w:pPr>
      <w:r w:rsidRPr="00811FC3">
        <w:rPr>
          <w:rStyle w:val="Textoennegrita"/>
          <w:rFonts w:ascii="Arial" w:hAnsi="Arial" w:cs="Arial"/>
          <w:color w:val="222222"/>
          <w:sz w:val="26"/>
          <w:szCs w:val="26"/>
        </w:rPr>
        <w:t>ESTEFANÍA NEIRA DE ESLAVA</w:t>
      </w:r>
      <w:r w:rsidR="004F2BD4" w:rsidRPr="00811FC3">
        <w:rPr>
          <w:rStyle w:val="Textoennegrita"/>
          <w:rFonts w:ascii="Arial" w:hAnsi="Arial" w:cs="Arial"/>
          <w:color w:val="222222"/>
          <w:sz w:val="26"/>
          <w:szCs w:val="26"/>
        </w:rPr>
        <w:t>:</w:t>
      </w:r>
      <w:r w:rsidR="004F2BD4" w:rsidRPr="00811FC3">
        <w:rPr>
          <w:rFonts w:ascii="Arial" w:hAnsi="Arial" w:cs="Arial"/>
          <w:color w:val="222222"/>
          <w:sz w:val="26"/>
          <w:szCs w:val="26"/>
        </w:rPr>
        <w:t> Fue una sogamoseña que al igual que Teresa Izquierdo se dedicó a la confección de uniformes. Escuchaba los planes de los realistas y se los comentaba a los soldados patriotas. Según el doctor Cayo Leónidas Peñuela, era una de las damas más distinguidas de Boyacá. Esta mujer fue fusilada por Matías Escuté por haber ayudado a la partida de Rómulo Eslava, su esposo, con sus compañeros del ejército patriota, los cuales se dirigían a Casanare.</w:t>
      </w:r>
    </w:p>
    <w:p w:rsidR="002A26CF" w:rsidRDefault="002A26CF" w:rsidP="00DB12ED">
      <w:pPr>
        <w:pStyle w:val="NormalWeb"/>
        <w:shd w:val="clear" w:color="auto" w:fill="FFFFFF"/>
        <w:spacing w:before="0" w:beforeAutospacing="0" w:after="0" w:afterAutospacing="0"/>
        <w:jc w:val="both"/>
        <w:rPr>
          <w:rStyle w:val="Textoennegrita"/>
          <w:rFonts w:ascii="Arial" w:hAnsi="Arial" w:cs="Arial"/>
          <w:color w:val="222222"/>
          <w:sz w:val="26"/>
          <w:szCs w:val="26"/>
        </w:rPr>
      </w:pPr>
    </w:p>
    <w:p w:rsidR="004F2BD4" w:rsidRPr="00811FC3" w:rsidRDefault="008203CE" w:rsidP="00DB12ED">
      <w:pPr>
        <w:pStyle w:val="NormalWeb"/>
        <w:shd w:val="clear" w:color="auto" w:fill="FFFFFF"/>
        <w:spacing w:before="0" w:beforeAutospacing="0" w:after="0" w:afterAutospacing="0"/>
        <w:jc w:val="both"/>
        <w:rPr>
          <w:rFonts w:ascii="Arial" w:hAnsi="Arial" w:cs="Arial"/>
          <w:color w:val="222222"/>
          <w:sz w:val="26"/>
          <w:szCs w:val="26"/>
        </w:rPr>
      </w:pPr>
      <w:r w:rsidRPr="00811FC3">
        <w:rPr>
          <w:rStyle w:val="Textoennegrita"/>
          <w:rFonts w:ascii="Arial" w:hAnsi="Arial" w:cs="Arial"/>
          <w:color w:val="222222"/>
          <w:sz w:val="26"/>
          <w:szCs w:val="26"/>
        </w:rPr>
        <w:t>JUANA PLAZAS</w:t>
      </w:r>
      <w:r w:rsidR="004F2BD4" w:rsidRPr="00811FC3">
        <w:rPr>
          <w:rStyle w:val="Textoennegrita"/>
          <w:rFonts w:ascii="Arial" w:hAnsi="Arial" w:cs="Arial"/>
          <w:color w:val="222222"/>
          <w:sz w:val="26"/>
          <w:szCs w:val="26"/>
        </w:rPr>
        <w:t>:</w:t>
      </w:r>
      <w:r w:rsidR="004F2BD4" w:rsidRPr="00811FC3">
        <w:rPr>
          <w:rFonts w:ascii="Arial" w:hAnsi="Arial" w:cs="Arial"/>
          <w:color w:val="222222"/>
          <w:sz w:val="26"/>
          <w:szCs w:val="26"/>
        </w:rPr>
        <w:t> También de Sogamoso, era la esposa del teniente Apolinar Chaparro. Ambos huyeron a los Llanos donde prestaron sus servicios invaluables a las tropas patrióticas. Su abnegación en varias ocasiones mereció las alabanzas de Bolívar y de Santander. Prestó gran ayuda a los ejércitos libertadores de Casanare. En una ocasión, al prender fuego a un pajonal, impidió el paso a los hispanos, salvando así a los patriotas. El libertador, por su valerosa acción, le obsequió una medalla. Después de la Batalla de Boyacá, regresó a Sogamoso y murió en 1842. Fue madre del General Jesús María Chaparro Plazas.</w:t>
      </w:r>
    </w:p>
    <w:p w:rsidR="004F2BD4" w:rsidRPr="00811FC3" w:rsidRDefault="004F2BD4" w:rsidP="008377EF">
      <w:pPr>
        <w:spacing w:after="0" w:line="240" w:lineRule="auto"/>
        <w:jc w:val="both"/>
        <w:rPr>
          <w:rFonts w:ascii="Arial" w:eastAsia="Times New Roman" w:hAnsi="Arial" w:cs="Arial"/>
          <w:sz w:val="26"/>
          <w:szCs w:val="26"/>
          <w:lang w:eastAsia="es-CO"/>
        </w:rPr>
      </w:pPr>
    </w:p>
    <w:p w:rsidR="002A26CF" w:rsidRDefault="002A26CF" w:rsidP="002A26CF">
      <w:pPr>
        <w:shd w:val="clear" w:color="auto" w:fill="FFFFFF"/>
        <w:spacing w:before="168" w:after="168" w:line="384" w:lineRule="atLeast"/>
        <w:jc w:val="both"/>
        <w:rPr>
          <w:rFonts w:ascii="Arial" w:eastAsia="Times New Roman" w:hAnsi="Arial" w:cs="Arial"/>
          <w:b/>
          <w:color w:val="333333"/>
          <w:sz w:val="26"/>
          <w:szCs w:val="26"/>
          <w:lang w:eastAsia="es-CO"/>
        </w:rPr>
      </w:pPr>
      <w:r w:rsidRPr="002A26CF">
        <w:rPr>
          <w:rFonts w:ascii="Arial" w:eastAsia="Times New Roman" w:hAnsi="Arial" w:cs="Arial"/>
          <w:b/>
          <w:color w:val="333333"/>
          <w:sz w:val="26"/>
          <w:szCs w:val="26"/>
          <w:lang w:eastAsia="es-CO"/>
        </w:rPr>
        <w:t xml:space="preserve">Y DE </w:t>
      </w:r>
      <w:r w:rsidR="004F2BD4" w:rsidRPr="002A26CF">
        <w:rPr>
          <w:rFonts w:ascii="Arial" w:eastAsia="Times New Roman" w:hAnsi="Arial" w:cs="Arial"/>
          <w:b/>
          <w:color w:val="333333"/>
          <w:sz w:val="26"/>
          <w:szCs w:val="26"/>
          <w:lang w:eastAsia="es-CO"/>
        </w:rPr>
        <w:t>AQUELLAS QUE SOLO SABEMOS QUE FUERON FUSILADAS POR DEFENDER NUESTRA PATRIA:</w:t>
      </w:r>
    </w:p>
    <w:p w:rsidR="00A6059E" w:rsidRPr="002A26CF" w:rsidRDefault="00A6059E" w:rsidP="002A26CF">
      <w:pPr>
        <w:shd w:val="clear" w:color="auto" w:fill="FFFFFF"/>
        <w:spacing w:before="168" w:after="168" w:line="384" w:lineRule="atLeast"/>
        <w:jc w:val="both"/>
        <w:rPr>
          <w:rFonts w:ascii="Arial" w:eastAsia="Times New Roman" w:hAnsi="Arial" w:cs="Arial"/>
          <w:b/>
          <w:color w:val="333333"/>
          <w:sz w:val="26"/>
          <w:szCs w:val="26"/>
          <w:lang w:eastAsia="es-CO"/>
        </w:rPr>
      </w:pPr>
    </w:p>
    <w:p w:rsidR="004F2BD4" w:rsidRPr="00811FC3" w:rsidRDefault="004F2BD4" w:rsidP="004F2BD4">
      <w:pPr>
        <w:numPr>
          <w:ilvl w:val="0"/>
          <w:numId w:val="3"/>
        </w:numPr>
        <w:shd w:val="clear" w:color="auto" w:fill="FFFFFF"/>
        <w:spacing w:after="0" w:line="240" w:lineRule="auto"/>
        <w:ind w:left="240" w:right="240"/>
        <w:rPr>
          <w:rFonts w:ascii="Arial" w:eastAsia="Times New Roman" w:hAnsi="Arial" w:cs="Arial"/>
          <w:color w:val="333333"/>
          <w:sz w:val="26"/>
          <w:szCs w:val="26"/>
          <w:lang w:eastAsia="es-CO"/>
        </w:rPr>
      </w:pPr>
      <w:r w:rsidRPr="00811FC3">
        <w:rPr>
          <w:rFonts w:ascii="Arial" w:eastAsia="Times New Roman" w:hAnsi="Arial" w:cs="Arial"/>
          <w:b/>
          <w:bCs/>
          <w:color w:val="333333"/>
          <w:sz w:val="26"/>
          <w:szCs w:val="26"/>
          <w:lang w:eastAsia="es-CO"/>
        </w:rPr>
        <w:t>ANSELMA LEYTON: </w:t>
      </w:r>
      <w:r w:rsidRPr="00811FC3">
        <w:rPr>
          <w:rFonts w:ascii="Arial" w:eastAsia="Times New Roman" w:hAnsi="Arial" w:cs="Arial"/>
          <w:color w:val="333333"/>
          <w:sz w:val="26"/>
          <w:szCs w:val="26"/>
          <w:lang w:eastAsia="es-CO"/>
        </w:rPr>
        <w:t>Fusilada el 17 de enero de 1817.</w:t>
      </w:r>
    </w:p>
    <w:p w:rsidR="004F2BD4" w:rsidRPr="00811FC3" w:rsidRDefault="004F2BD4" w:rsidP="004F2BD4">
      <w:pPr>
        <w:numPr>
          <w:ilvl w:val="0"/>
          <w:numId w:val="3"/>
        </w:numPr>
        <w:shd w:val="clear" w:color="auto" w:fill="FFFFFF"/>
        <w:spacing w:after="0" w:line="240" w:lineRule="auto"/>
        <w:ind w:left="240" w:right="240"/>
        <w:rPr>
          <w:rFonts w:ascii="Arial" w:eastAsia="Times New Roman" w:hAnsi="Arial" w:cs="Arial"/>
          <w:color w:val="333333"/>
          <w:sz w:val="26"/>
          <w:szCs w:val="26"/>
          <w:lang w:eastAsia="es-CO"/>
        </w:rPr>
      </w:pPr>
      <w:r w:rsidRPr="00811FC3">
        <w:rPr>
          <w:rFonts w:ascii="Arial" w:eastAsia="Times New Roman" w:hAnsi="Arial" w:cs="Arial"/>
          <w:b/>
          <w:bCs/>
          <w:color w:val="333333"/>
          <w:sz w:val="26"/>
          <w:szCs w:val="26"/>
          <w:lang w:eastAsia="es-CO"/>
        </w:rPr>
        <w:t>ROSAURA VELEZ DE PEÑA:</w:t>
      </w:r>
      <w:r w:rsidRPr="00811FC3">
        <w:rPr>
          <w:rFonts w:ascii="Arial" w:eastAsia="Times New Roman" w:hAnsi="Arial" w:cs="Arial"/>
          <w:color w:val="333333"/>
          <w:sz w:val="26"/>
          <w:szCs w:val="26"/>
          <w:lang w:eastAsia="es-CO"/>
        </w:rPr>
        <w:t> Fusilada en enero de 1814.</w:t>
      </w:r>
    </w:p>
    <w:p w:rsidR="004F2BD4" w:rsidRPr="00811FC3" w:rsidRDefault="004F2BD4" w:rsidP="004F2BD4">
      <w:pPr>
        <w:numPr>
          <w:ilvl w:val="0"/>
          <w:numId w:val="3"/>
        </w:numPr>
        <w:shd w:val="clear" w:color="auto" w:fill="FFFFFF"/>
        <w:spacing w:after="0" w:line="240" w:lineRule="auto"/>
        <w:ind w:left="240" w:right="240"/>
        <w:rPr>
          <w:rFonts w:ascii="Arial" w:eastAsia="Times New Roman" w:hAnsi="Arial" w:cs="Arial"/>
          <w:color w:val="333333"/>
          <w:sz w:val="26"/>
          <w:szCs w:val="26"/>
          <w:lang w:eastAsia="es-CO"/>
        </w:rPr>
      </w:pPr>
      <w:r w:rsidRPr="00906921">
        <w:rPr>
          <w:rFonts w:ascii="Arial" w:eastAsia="Times New Roman" w:hAnsi="Arial" w:cs="Arial"/>
          <w:b/>
          <w:color w:val="333333"/>
          <w:sz w:val="26"/>
          <w:szCs w:val="26"/>
          <w:lang w:eastAsia="es-CO"/>
        </w:rPr>
        <w:t>J</w:t>
      </w:r>
      <w:r w:rsidRPr="00811FC3">
        <w:rPr>
          <w:rFonts w:ascii="Arial" w:eastAsia="Times New Roman" w:hAnsi="Arial" w:cs="Arial"/>
          <w:b/>
          <w:bCs/>
          <w:color w:val="333333"/>
          <w:sz w:val="26"/>
          <w:szCs w:val="26"/>
          <w:lang w:eastAsia="es-CO"/>
        </w:rPr>
        <w:t>UANA RAMÌREZ: </w:t>
      </w:r>
      <w:r w:rsidRPr="00811FC3">
        <w:rPr>
          <w:rFonts w:ascii="Arial" w:eastAsia="Times New Roman" w:hAnsi="Arial" w:cs="Arial"/>
          <w:color w:val="333333"/>
          <w:sz w:val="26"/>
          <w:szCs w:val="26"/>
          <w:lang w:eastAsia="es-CO"/>
        </w:rPr>
        <w:t>Fusilada en marzo de 1816.</w:t>
      </w:r>
    </w:p>
    <w:p w:rsidR="004F2BD4" w:rsidRPr="00811FC3" w:rsidRDefault="004F2BD4" w:rsidP="004F2BD4">
      <w:pPr>
        <w:numPr>
          <w:ilvl w:val="0"/>
          <w:numId w:val="3"/>
        </w:numPr>
        <w:shd w:val="clear" w:color="auto" w:fill="FFFFFF"/>
        <w:spacing w:after="0" w:line="240" w:lineRule="auto"/>
        <w:ind w:left="240" w:right="240"/>
        <w:rPr>
          <w:rFonts w:ascii="Arial" w:eastAsia="Times New Roman" w:hAnsi="Arial" w:cs="Arial"/>
          <w:color w:val="333333"/>
          <w:sz w:val="26"/>
          <w:szCs w:val="26"/>
          <w:lang w:eastAsia="es-CO"/>
        </w:rPr>
      </w:pPr>
      <w:r w:rsidRPr="00811FC3">
        <w:rPr>
          <w:rFonts w:ascii="Arial" w:eastAsia="Times New Roman" w:hAnsi="Arial" w:cs="Arial"/>
          <w:b/>
          <w:bCs/>
          <w:color w:val="333333"/>
          <w:sz w:val="26"/>
          <w:szCs w:val="26"/>
          <w:lang w:eastAsia="es-CO"/>
        </w:rPr>
        <w:t>PRESENTACIÒN BUENAHORA:</w:t>
      </w:r>
      <w:r w:rsidRPr="00811FC3">
        <w:rPr>
          <w:rFonts w:ascii="Arial" w:eastAsia="Times New Roman" w:hAnsi="Arial" w:cs="Arial"/>
          <w:color w:val="333333"/>
          <w:sz w:val="26"/>
          <w:szCs w:val="26"/>
          <w:lang w:eastAsia="es-CO"/>
        </w:rPr>
        <w:t xml:space="preserve"> Fusilada el 28 de </w:t>
      </w:r>
      <w:r w:rsidR="00A6059E" w:rsidRPr="00811FC3">
        <w:rPr>
          <w:rFonts w:ascii="Arial" w:eastAsia="Times New Roman" w:hAnsi="Arial" w:cs="Arial"/>
          <w:color w:val="333333"/>
          <w:sz w:val="26"/>
          <w:szCs w:val="26"/>
          <w:lang w:eastAsia="es-CO"/>
        </w:rPr>
        <w:t>junio</w:t>
      </w:r>
      <w:r w:rsidRPr="00811FC3">
        <w:rPr>
          <w:rFonts w:ascii="Arial" w:eastAsia="Times New Roman" w:hAnsi="Arial" w:cs="Arial"/>
          <w:color w:val="333333"/>
          <w:sz w:val="26"/>
          <w:szCs w:val="26"/>
          <w:lang w:eastAsia="es-CO"/>
        </w:rPr>
        <w:t xml:space="preserve"> de 1816.</w:t>
      </w:r>
    </w:p>
    <w:p w:rsidR="002A26CF" w:rsidRPr="00A6059E" w:rsidRDefault="004F2BD4" w:rsidP="00A6059E">
      <w:pPr>
        <w:numPr>
          <w:ilvl w:val="0"/>
          <w:numId w:val="3"/>
        </w:numPr>
        <w:shd w:val="clear" w:color="auto" w:fill="FFFFFF"/>
        <w:spacing w:after="0" w:line="240" w:lineRule="auto"/>
        <w:ind w:left="240" w:right="240"/>
        <w:rPr>
          <w:rFonts w:ascii="Arial" w:eastAsia="Times New Roman" w:hAnsi="Arial" w:cs="Arial"/>
          <w:color w:val="333333"/>
          <w:sz w:val="26"/>
          <w:szCs w:val="26"/>
          <w:lang w:eastAsia="es-CO"/>
        </w:rPr>
      </w:pPr>
      <w:r w:rsidRPr="00811FC3">
        <w:rPr>
          <w:rFonts w:ascii="Arial" w:eastAsia="Times New Roman" w:hAnsi="Arial" w:cs="Arial"/>
          <w:b/>
          <w:bCs/>
          <w:color w:val="333333"/>
          <w:sz w:val="26"/>
          <w:szCs w:val="26"/>
          <w:lang w:eastAsia="es-CO"/>
        </w:rPr>
        <w:t>AGUSTINA FERRO:</w:t>
      </w:r>
      <w:r w:rsidRPr="00811FC3">
        <w:rPr>
          <w:rFonts w:ascii="Arial" w:eastAsia="Times New Roman" w:hAnsi="Arial" w:cs="Arial"/>
          <w:color w:val="333333"/>
          <w:sz w:val="26"/>
          <w:szCs w:val="26"/>
          <w:lang w:eastAsia="es-CO"/>
        </w:rPr>
        <w:t> Fusilada el 20 de mayo de 1820.</w:t>
      </w:r>
    </w:p>
    <w:p w:rsidR="004F2BD4" w:rsidRPr="00811FC3" w:rsidRDefault="009D44BB" w:rsidP="004F2BD4">
      <w:pPr>
        <w:numPr>
          <w:ilvl w:val="0"/>
          <w:numId w:val="3"/>
        </w:numPr>
        <w:shd w:val="clear" w:color="auto" w:fill="FFFFFF"/>
        <w:spacing w:after="0" w:line="240" w:lineRule="auto"/>
        <w:ind w:left="240" w:right="240"/>
        <w:rPr>
          <w:rFonts w:ascii="Arial" w:eastAsia="Times New Roman" w:hAnsi="Arial" w:cs="Arial"/>
          <w:color w:val="333333"/>
          <w:sz w:val="26"/>
          <w:szCs w:val="26"/>
          <w:lang w:eastAsia="es-CO"/>
        </w:rPr>
      </w:pPr>
      <w:r>
        <w:rPr>
          <w:rFonts w:ascii="Arial" w:eastAsia="Times New Roman" w:hAnsi="Arial" w:cs="Arial"/>
          <w:b/>
          <w:bCs/>
          <w:color w:val="333333"/>
          <w:sz w:val="26"/>
          <w:szCs w:val="26"/>
          <w:lang w:eastAsia="es-CO"/>
        </w:rPr>
        <w:t xml:space="preserve">CARLOTA </w:t>
      </w:r>
      <w:r w:rsidR="004F2BD4" w:rsidRPr="00811FC3">
        <w:rPr>
          <w:rFonts w:ascii="Arial" w:eastAsia="Times New Roman" w:hAnsi="Arial" w:cs="Arial"/>
          <w:b/>
          <w:bCs/>
          <w:color w:val="333333"/>
          <w:sz w:val="26"/>
          <w:szCs w:val="26"/>
          <w:lang w:eastAsia="es-CO"/>
        </w:rPr>
        <w:t>ARMERO:</w:t>
      </w:r>
      <w:r w:rsidR="004F2BD4" w:rsidRPr="00811FC3">
        <w:rPr>
          <w:rFonts w:ascii="Arial" w:eastAsia="Times New Roman" w:hAnsi="Arial" w:cs="Arial"/>
          <w:color w:val="333333"/>
          <w:sz w:val="26"/>
          <w:szCs w:val="26"/>
          <w:lang w:eastAsia="es-CO"/>
        </w:rPr>
        <w:t> Fusilada el 28 de mayo de 1816.</w:t>
      </w:r>
    </w:p>
    <w:p w:rsidR="004F2BD4" w:rsidRPr="00811FC3" w:rsidRDefault="004F2BD4" w:rsidP="004F2BD4">
      <w:pPr>
        <w:numPr>
          <w:ilvl w:val="0"/>
          <w:numId w:val="3"/>
        </w:numPr>
        <w:shd w:val="clear" w:color="auto" w:fill="FFFFFF"/>
        <w:spacing w:after="0" w:line="240" w:lineRule="auto"/>
        <w:ind w:left="240" w:right="240"/>
        <w:rPr>
          <w:rFonts w:ascii="Arial" w:eastAsia="Times New Roman" w:hAnsi="Arial" w:cs="Arial"/>
          <w:color w:val="333333"/>
          <w:sz w:val="26"/>
          <w:szCs w:val="26"/>
          <w:lang w:eastAsia="es-CO"/>
        </w:rPr>
      </w:pPr>
      <w:r w:rsidRPr="00811FC3">
        <w:rPr>
          <w:rFonts w:ascii="Arial" w:eastAsia="Times New Roman" w:hAnsi="Arial" w:cs="Arial"/>
          <w:b/>
          <w:bCs/>
          <w:color w:val="333333"/>
          <w:sz w:val="26"/>
          <w:szCs w:val="26"/>
          <w:lang w:eastAsia="es-CO"/>
        </w:rPr>
        <w:t>DOMITILA SARASTI:</w:t>
      </w:r>
      <w:r w:rsidRPr="00811FC3">
        <w:rPr>
          <w:rFonts w:ascii="Arial" w:eastAsia="Times New Roman" w:hAnsi="Arial" w:cs="Arial"/>
          <w:color w:val="333333"/>
          <w:sz w:val="26"/>
          <w:szCs w:val="26"/>
          <w:lang w:eastAsia="es-CO"/>
        </w:rPr>
        <w:t> Fusilada el 11 de diciembre de 1812.</w:t>
      </w:r>
    </w:p>
    <w:p w:rsidR="004F2BD4" w:rsidRPr="00811FC3" w:rsidRDefault="004F2BD4" w:rsidP="004F2BD4">
      <w:pPr>
        <w:numPr>
          <w:ilvl w:val="0"/>
          <w:numId w:val="3"/>
        </w:numPr>
        <w:shd w:val="clear" w:color="auto" w:fill="FFFFFF"/>
        <w:spacing w:after="0" w:line="240" w:lineRule="auto"/>
        <w:ind w:left="240" w:right="240"/>
        <w:rPr>
          <w:rFonts w:ascii="Arial" w:eastAsia="Times New Roman" w:hAnsi="Arial" w:cs="Arial"/>
          <w:color w:val="333333"/>
          <w:sz w:val="26"/>
          <w:szCs w:val="26"/>
          <w:lang w:eastAsia="es-CO"/>
        </w:rPr>
      </w:pPr>
      <w:r w:rsidRPr="00811FC3">
        <w:rPr>
          <w:rFonts w:ascii="Arial" w:eastAsia="Times New Roman" w:hAnsi="Arial" w:cs="Arial"/>
          <w:b/>
          <w:bCs/>
          <w:color w:val="333333"/>
          <w:sz w:val="26"/>
          <w:szCs w:val="26"/>
          <w:lang w:eastAsia="es-CO"/>
        </w:rPr>
        <w:t>TERESA IZQUIERDO: </w:t>
      </w:r>
      <w:r w:rsidRPr="00811FC3">
        <w:rPr>
          <w:rFonts w:ascii="Arial" w:eastAsia="Times New Roman" w:hAnsi="Arial" w:cs="Arial"/>
          <w:color w:val="333333"/>
          <w:sz w:val="26"/>
          <w:szCs w:val="26"/>
          <w:lang w:eastAsia="es-CO"/>
        </w:rPr>
        <w:t>Fusilada el 24 de julio de 1819.</w:t>
      </w:r>
    </w:p>
    <w:p w:rsidR="004F2BD4" w:rsidRDefault="004F2BD4" w:rsidP="004F2BD4">
      <w:pPr>
        <w:numPr>
          <w:ilvl w:val="0"/>
          <w:numId w:val="3"/>
        </w:numPr>
        <w:shd w:val="clear" w:color="auto" w:fill="FFFFFF"/>
        <w:spacing w:after="0" w:line="240" w:lineRule="auto"/>
        <w:ind w:left="240" w:right="240"/>
        <w:rPr>
          <w:rFonts w:ascii="Arial" w:eastAsia="Times New Roman" w:hAnsi="Arial" w:cs="Arial"/>
          <w:color w:val="333333"/>
          <w:sz w:val="26"/>
          <w:szCs w:val="26"/>
          <w:lang w:eastAsia="es-CO"/>
        </w:rPr>
      </w:pPr>
      <w:r w:rsidRPr="00811FC3">
        <w:rPr>
          <w:rFonts w:ascii="Arial" w:eastAsia="Times New Roman" w:hAnsi="Arial" w:cs="Arial"/>
          <w:b/>
          <w:bCs/>
          <w:color w:val="333333"/>
          <w:sz w:val="26"/>
          <w:szCs w:val="26"/>
          <w:lang w:eastAsia="es-CO"/>
        </w:rPr>
        <w:t>MANUELA Y JUANA ESCOBAR: </w:t>
      </w:r>
      <w:r w:rsidRPr="00811FC3">
        <w:rPr>
          <w:rFonts w:ascii="Arial" w:eastAsia="Times New Roman" w:hAnsi="Arial" w:cs="Arial"/>
          <w:color w:val="333333"/>
          <w:sz w:val="26"/>
          <w:szCs w:val="26"/>
          <w:lang w:eastAsia="es-CO"/>
        </w:rPr>
        <w:t>Lanceadas vilmente el 10 de julio de 1819.</w:t>
      </w:r>
    </w:p>
    <w:p w:rsidR="00906921" w:rsidRPr="00906921" w:rsidRDefault="00906921" w:rsidP="00906921">
      <w:pPr>
        <w:numPr>
          <w:ilvl w:val="0"/>
          <w:numId w:val="3"/>
        </w:numPr>
        <w:shd w:val="clear" w:color="auto" w:fill="FFFFFF"/>
        <w:spacing w:after="0" w:line="240" w:lineRule="auto"/>
        <w:ind w:left="240" w:right="240"/>
        <w:jc w:val="both"/>
        <w:rPr>
          <w:rFonts w:ascii="Arial" w:eastAsia="Times New Roman" w:hAnsi="Arial" w:cs="Arial"/>
          <w:color w:val="333333"/>
          <w:sz w:val="26"/>
          <w:szCs w:val="26"/>
          <w:lang w:eastAsia="es-CO"/>
        </w:rPr>
      </w:pPr>
      <w:proofErr w:type="spellStart"/>
      <w:r w:rsidRPr="00906921">
        <w:rPr>
          <w:rFonts w:ascii="Arial" w:eastAsia="Times New Roman" w:hAnsi="Arial" w:cs="Arial"/>
          <w:bCs/>
          <w:color w:val="333333"/>
          <w:sz w:val="26"/>
          <w:szCs w:val="26"/>
          <w:lang w:eastAsia="es-CO"/>
        </w:rPr>
        <w:t>Ademas</w:t>
      </w:r>
      <w:proofErr w:type="spellEnd"/>
      <w:r w:rsidRPr="00906921">
        <w:rPr>
          <w:rFonts w:ascii="Arial" w:eastAsia="Times New Roman" w:hAnsi="Arial" w:cs="Arial"/>
          <w:b/>
          <w:bCs/>
          <w:color w:val="333333"/>
          <w:sz w:val="26"/>
          <w:szCs w:val="26"/>
          <w:lang w:eastAsia="es-CO"/>
        </w:rPr>
        <w:t xml:space="preserve">, </w:t>
      </w:r>
      <w:r w:rsidR="00A6059E" w:rsidRPr="00906921">
        <w:rPr>
          <w:rFonts w:ascii="Arial" w:hAnsi="Arial" w:cs="Arial"/>
          <w:sz w:val="26"/>
          <w:szCs w:val="26"/>
        </w:rPr>
        <w:t xml:space="preserve">MARÍA DE LOS ÁNGELES ÁVILA, SALOMÉ BUITRAGO, GENOVEVA SARMIENTO, INÉS OSUNA, IGNACIA MEDINA, </w:t>
      </w:r>
      <w:r w:rsidR="00A6059E">
        <w:rPr>
          <w:rFonts w:ascii="Arial" w:hAnsi="Arial" w:cs="Arial"/>
          <w:sz w:val="26"/>
          <w:szCs w:val="26"/>
        </w:rPr>
        <w:t xml:space="preserve">ESTEFANÍA NEIRA DE ESLAVA, </w:t>
      </w:r>
      <w:r w:rsidR="00A6059E" w:rsidRPr="00906921">
        <w:rPr>
          <w:rFonts w:ascii="Arial" w:hAnsi="Arial" w:cs="Arial"/>
          <w:sz w:val="26"/>
          <w:szCs w:val="26"/>
        </w:rPr>
        <w:t>TERESA IZQUIERDO</w:t>
      </w:r>
      <w:r w:rsidR="00A6059E">
        <w:rPr>
          <w:rFonts w:ascii="Arial" w:hAnsi="Arial" w:cs="Arial"/>
          <w:sz w:val="26"/>
          <w:szCs w:val="26"/>
        </w:rPr>
        <w:t xml:space="preserve">, </w:t>
      </w:r>
      <w:r w:rsidR="00A6059E" w:rsidRPr="00906921">
        <w:rPr>
          <w:rFonts w:ascii="Arial" w:hAnsi="Arial" w:cs="Arial"/>
          <w:sz w:val="26"/>
          <w:szCs w:val="26"/>
        </w:rPr>
        <w:t>ANA MARÍA BÁRCENAS</w:t>
      </w:r>
      <w:r w:rsidR="00A6059E">
        <w:rPr>
          <w:rFonts w:ascii="Arial" w:hAnsi="Arial" w:cs="Arial"/>
          <w:sz w:val="26"/>
          <w:szCs w:val="26"/>
        </w:rPr>
        <w:t xml:space="preserve"> </w:t>
      </w:r>
      <w:r>
        <w:rPr>
          <w:rFonts w:ascii="Arial" w:hAnsi="Arial" w:cs="Arial"/>
          <w:sz w:val="26"/>
          <w:szCs w:val="26"/>
        </w:rPr>
        <w:t>y</w:t>
      </w:r>
      <w:r w:rsidRPr="00906921">
        <w:rPr>
          <w:rFonts w:ascii="Arial" w:hAnsi="Arial" w:cs="Arial"/>
          <w:sz w:val="26"/>
          <w:szCs w:val="26"/>
        </w:rPr>
        <w:t xml:space="preserve"> la pitonisa </w:t>
      </w:r>
      <w:r w:rsidR="00A6059E" w:rsidRPr="00906921">
        <w:rPr>
          <w:rFonts w:ascii="Arial" w:hAnsi="Arial" w:cs="Arial"/>
          <w:sz w:val="26"/>
          <w:szCs w:val="26"/>
        </w:rPr>
        <w:t>CASILDA ZAFRA</w:t>
      </w:r>
    </w:p>
    <w:p w:rsidR="00906921" w:rsidRPr="00811FC3" w:rsidRDefault="00906921" w:rsidP="00906921">
      <w:pPr>
        <w:spacing w:after="0" w:line="240" w:lineRule="auto"/>
        <w:jc w:val="both"/>
        <w:rPr>
          <w:rFonts w:ascii="Arial" w:eastAsia="Times New Roman" w:hAnsi="Arial" w:cs="Arial"/>
          <w:sz w:val="26"/>
          <w:szCs w:val="26"/>
          <w:lang w:eastAsia="es-CO"/>
        </w:rPr>
      </w:pPr>
    </w:p>
    <w:p w:rsidR="004F2BD4" w:rsidRDefault="004F2BD4" w:rsidP="008377EF">
      <w:pPr>
        <w:spacing w:after="0" w:line="240" w:lineRule="auto"/>
        <w:jc w:val="both"/>
        <w:rPr>
          <w:rFonts w:ascii="Arial" w:eastAsia="Times New Roman" w:hAnsi="Arial" w:cs="Arial"/>
          <w:sz w:val="26"/>
          <w:szCs w:val="26"/>
          <w:lang w:eastAsia="es-CO"/>
        </w:rPr>
      </w:pPr>
    </w:p>
    <w:p w:rsidR="00DB12ED" w:rsidRDefault="00DB12ED" w:rsidP="008377EF">
      <w:pPr>
        <w:spacing w:after="0" w:line="240" w:lineRule="auto"/>
        <w:jc w:val="both"/>
        <w:rPr>
          <w:rFonts w:ascii="Arial" w:eastAsia="Times New Roman" w:hAnsi="Arial" w:cs="Arial"/>
          <w:sz w:val="26"/>
          <w:szCs w:val="26"/>
          <w:lang w:eastAsia="es-CO"/>
        </w:rPr>
      </w:pPr>
    </w:p>
    <w:p w:rsidR="00DB12ED" w:rsidRDefault="00DB12ED" w:rsidP="008377EF">
      <w:pPr>
        <w:spacing w:after="0" w:line="240" w:lineRule="auto"/>
        <w:jc w:val="both"/>
        <w:rPr>
          <w:rFonts w:ascii="Arial" w:eastAsia="Times New Roman" w:hAnsi="Arial" w:cs="Arial"/>
          <w:sz w:val="26"/>
          <w:szCs w:val="26"/>
          <w:lang w:eastAsia="es-CO"/>
        </w:rPr>
      </w:pPr>
      <w:r>
        <w:rPr>
          <w:noProof/>
          <w:lang w:eastAsia="es-CO"/>
        </w:rPr>
        <w:drawing>
          <wp:inline distT="0" distB="0" distL="0" distR="0" wp14:anchorId="1F43AA00" wp14:editId="455C026B">
            <wp:extent cx="5206118" cy="3915242"/>
            <wp:effectExtent l="0" t="0" r="0" b="9525"/>
            <wp:docPr id="3" name="Imagen 3" descr="http://lacebraquehabla.com/wp-content/uploads/2018/07/201608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lacebraquehabla.com/wp-content/uploads/2018/07/20160807.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19308" cy="3925161"/>
                    </a:xfrm>
                    <a:prstGeom prst="rect">
                      <a:avLst/>
                    </a:prstGeom>
                    <a:noFill/>
                    <a:ln>
                      <a:noFill/>
                    </a:ln>
                  </pic:spPr>
                </pic:pic>
              </a:graphicData>
            </a:graphic>
          </wp:inline>
        </w:drawing>
      </w:r>
    </w:p>
    <w:p w:rsidR="00DB12ED" w:rsidRDefault="00DB12ED" w:rsidP="008377EF">
      <w:pPr>
        <w:spacing w:after="0" w:line="240" w:lineRule="auto"/>
        <w:jc w:val="both"/>
        <w:rPr>
          <w:rFonts w:ascii="Arial" w:eastAsia="Times New Roman" w:hAnsi="Arial" w:cs="Arial"/>
          <w:sz w:val="26"/>
          <w:szCs w:val="26"/>
          <w:lang w:eastAsia="es-CO"/>
        </w:rPr>
      </w:pPr>
    </w:p>
    <w:p w:rsidR="00DB12ED" w:rsidRDefault="00DB12ED" w:rsidP="008377EF">
      <w:pPr>
        <w:spacing w:after="0" w:line="240" w:lineRule="auto"/>
        <w:jc w:val="both"/>
        <w:rPr>
          <w:rFonts w:ascii="Arial" w:eastAsia="Times New Roman" w:hAnsi="Arial" w:cs="Arial"/>
          <w:sz w:val="26"/>
          <w:szCs w:val="26"/>
          <w:lang w:eastAsia="es-CO"/>
        </w:rPr>
      </w:pPr>
      <w:r>
        <w:t>Imagen extraída de: blog.master2000.net</w:t>
      </w:r>
    </w:p>
    <w:p w:rsidR="00DB12ED" w:rsidRDefault="00DB12ED" w:rsidP="008377EF">
      <w:pPr>
        <w:spacing w:after="0" w:line="240" w:lineRule="auto"/>
        <w:jc w:val="both"/>
        <w:rPr>
          <w:rFonts w:ascii="Arial" w:eastAsia="Times New Roman" w:hAnsi="Arial" w:cs="Arial"/>
          <w:sz w:val="26"/>
          <w:szCs w:val="26"/>
          <w:lang w:eastAsia="es-CO"/>
        </w:rPr>
      </w:pPr>
    </w:p>
    <w:p w:rsidR="004F2BD4" w:rsidRDefault="004F2BD4" w:rsidP="008377EF">
      <w:pPr>
        <w:spacing w:after="0" w:line="240" w:lineRule="auto"/>
        <w:jc w:val="both"/>
        <w:rPr>
          <w:rFonts w:ascii="Arial" w:eastAsia="Times New Roman" w:hAnsi="Arial" w:cs="Arial"/>
          <w:sz w:val="26"/>
          <w:szCs w:val="26"/>
          <w:lang w:eastAsia="es-CO"/>
        </w:rPr>
      </w:pPr>
    </w:p>
    <w:p w:rsidR="008377EF" w:rsidRPr="00CC77F0" w:rsidRDefault="002A26CF" w:rsidP="008377EF">
      <w:pPr>
        <w:spacing w:after="0" w:line="240" w:lineRule="auto"/>
        <w:jc w:val="both"/>
        <w:rPr>
          <w:rFonts w:ascii="Arial" w:eastAsia="Times New Roman" w:hAnsi="Arial" w:cs="Arial"/>
          <w:sz w:val="26"/>
          <w:szCs w:val="26"/>
          <w:lang w:eastAsia="es-CO"/>
        </w:rPr>
      </w:pPr>
      <w:r>
        <w:rPr>
          <w:rFonts w:ascii="Arial" w:eastAsia="Times New Roman" w:hAnsi="Arial" w:cs="Arial"/>
          <w:sz w:val="26"/>
          <w:szCs w:val="26"/>
          <w:lang w:eastAsia="es-CO"/>
        </w:rPr>
        <w:t>E</w:t>
      </w:r>
      <w:r w:rsidR="008377EF" w:rsidRPr="00CC77F0">
        <w:rPr>
          <w:rFonts w:ascii="Arial" w:eastAsia="Times New Roman" w:hAnsi="Arial" w:cs="Arial"/>
          <w:sz w:val="26"/>
          <w:szCs w:val="26"/>
          <w:lang w:eastAsia="es-CO"/>
        </w:rPr>
        <w:t xml:space="preserve">l </w:t>
      </w:r>
      <w:r w:rsidR="00A6059E">
        <w:rPr>
          <w:rFonts w:ascii="Arial" w:eastAsia="Times New Roman" w:hAnsi="Arial" w:cs="Arial"/>
          <w:sz w:val="26"/>
          <w:szCs w:val="26"/>
          <w:lang w:eastAsia="es-CO"/>
        </w:rPr>
        <w:t>G</w:t>
      </w:r>
      <w:r w:rsidR="008377EF" w:rsidRPr="00CC77F0">
        <w:rPr>
          <w:rFonts w:ascii="Arial" w:eastAsia="Times New Roman" w:hAnsi="Arial" w:cs="Arial"/>
          <w:sz w:val="26"/>
          <w:szCs w:val="26"/>
          <w:lang w:eastAsia="es-CO"/>
        </w:rPr>
        <w:t xml:space="preserve">obierno colombiano, se ha encargado de desarrollar actividades y políticas en favor del desarrollo nacional en vista de la conmemoración, una de ellas es </w:t>
      </w:r>
      <w:r w:rsidR="008377EF" w:rsidRPr="00CC77F0">
        <w:rPr>
          <w:rFonts w:ascii="Arial" w:eastAsia="Times New Roman" w:hAnsi="Arial" w:cs="Arial"/>
          <w:i/>
          <w:iCs/>
          <w:sz w:val="26"/>
          <w:szCs w:val="26"/>
          <w:lang w:eastAsia="es-CO"/>
        </w:rPr>
        <w:t>Visión Colombia 2019</w:t>
      </w:r>
      <w:r w:rsidR="008377EF" w:rsidRPr="00CC77F0">
        <w:rPr>
          <w:rFonts w:ascii="Arial" w:eastAsia="Times New Roman" w:hAnsi="Arial" w:cs="Arial"/>
          <w:sz w:val="26"/>
          <w:szCs w:val="26"/>
          <w:lang w:eastAsia="es-CO"/>
        </w:rPr>
        <w:t xml:space="preserve">, ​ implementado por el presidente </w:t>
      </w:r>
      <w:hyperlink r:id="rId11" w:tooltip="Álvaro Uribe Vélez" w:history="1">
        <w:r w:rsidR="008377EF" w:rsidRPr="00CC77F0">
          <w:rPr>
            <w:rFonts w:ascii="Arial" w:eastAsia="Times New Roman" w:hAnsi="Arial" w:cs="Arial"/>
            <w:sz w:val="26"/>
            <w:szCs w:val="26"/>
            <w:lang w:eastAsia="es-CO"/>
          </w:rPr>
          <w:t>Álvaro Uribe Vélez</w:t>
        </w:r>
      </w:hyperlink>
      <w:r w:rsidR="008377EF" w:rsidRPr="00CC77F0">
        <w:rPr>
          <w:rFonts w:ascii="Arial" w:eastAsia="Times New Roman" w:hAnsi="Arial" w:cs="Arial"/>
          <w:sz w:val="26"/>
          <w:szCs w:val="26"/>
          <w:lang w:eastAsia="es-CO"/>
        </w:rPr>
        <w:t xml:space="preserve">. También se creó la "Alta Consejería Presidencial para el Bicentenario de la Independencia", organismo consultivo con el fin de desarrollar actividades culturales y educativas para ese evento. </w:t>
      </w:r>
    </w:p>
    <w:p w:rsidR="008377EF" w:rsidRDefault="008377EF" w:rsidP="008377EF">
      <w:pPr>
        <w:spacing w:after="0" w:line="240" w:lineRule="auto"/>
        <w:jc w:val="both"/>
        <w:rPr>
          <w:rFonts w:ascii="Arial" w:eastAsia="Times New Roman" w:hAnsi="Arial" w:cs="Arial"/>
          <w:sz w:val="26"/>
          <w:szCs w:val="26"/>
          <w:lang w:eastAsia="es-CO"/>
        </w:rPr>
      </w:pPr>
    </w:p>
    <w:p w:rsidR="008377EF" w:rsidRPr="00CC77F0" w:rsidRDefault="008377EF" w:rsidP="008377EF">
      <w:pPr>
        <w:spacing w:after="0" w:line="240" w:lineRule="auto"/>
        <w:jc w:val="both"/>
        <w:rPr>
          <w:rFonts w:ascii="Arial" w:eastAsia="Times New Roman" w:hAnsi="Arial" w:cs="Arial"/>
          <w:sz w:val="26"/>
          <w:szCs w:val="26"/>
          <w:lang w:eastAsia="es-CO"/>
        </w:rPr>
      </w:pPr>
      <w:r w:rsidRPr="00CC77F0">
        <w:rPr>
          <w:rFonts w:ascii="Arial" w:eastAsia="Times New Roman" w:hAnsi="Arial" w:cs="Arial"/>
          <w:sz w:val="26"/>
          <w:szCs w:val="26"/>
          <w:lang w:eastAsia="es-CO"/>
        </w:rPr>
        <w:t xml:space="preserve">Por el lado cultural, en conmemoración de los 100 años del grito de independencia en 1910 el Concejo de Bogotá selló una urna (urna centenaria) con documentos importantes y fotos de la época, la cual fue abierta el 20 de julio de 2010 para la celebración del bicentenario, además se hicieron exposiciones relacionadas con el bicentenario de la </w:t>
      </w:r>
      <w:hyperlink r:id="rId12" w:tooltip="Real Expedición Botánica del Nuevo Reino de Granada" w:history="1">
        <w:r w:rsidRPr="00CC77F0">
          <w:rPr>
            <w:rFonts w:ascii="Arial" w:eastAsia="Times New Roman" w:hAnsi="Arial" w:cs="Arial"/>
            <w:sz w:val="26"/>
            <w:szCs w:val="26"/>
            <w:lang w:eastAsia="es-CO"/>
          </w:rPr>
          <w:t>Real Expedición Botánica del Nuevo Reino de Granada</w:t>
        </w:r>
      </w:hyperlink>
      <w:r w:rsidRPr="00CC77F0">
        <w:rPr>
          <w:rFonts w:ascii="Arial" w:eastAsia="Times New Roman" w:hAnsi="Arial" w:cs="Arial"/>
          <w:sz w:val="26"/>
          <w:szCs w:val="26"/>
          <w:lang w:eastAsia="es-CO"/>
        </w:rPr>
        <w:t xml:space="preserve"> y el fallecimiento del científico español </w:t>
      </w:r>
      <w:hyperlink r:id="rId13" w:tooltip="José Celestino Mutis" w:history="1">
        <w:r w:rsidRPr="00CC77F0">
          <w:rPr>
            <w:rFonts w:ascii="Arial" w:eastAsia="Times New Roman" w:hAnsi="Arial" w:cs="Arial"/>
            <w:sz w:val="26"/>
            <w:szCs w:val="26"/>
            <w:lang w:eastAsia="es-CO"/>
          </w:rPr>
          <w:t>José Celestino Mutis</w:t>
        </w:r>
      </w:hyperlink>
      <w:r w:rsidRPr="00CC77F0">
        <w:rPr>
          <w:rFonts w:ascii="Arial" w:eastAsia="Times New Roman" w:hAnsi="Arial" w:cs="Arial"/>
          <w:sz w:val="26"/>
          <w:szCs w:val="26"/>
          <w:lang w:eastAsia="es-CO"/>
        </w:rPr>
        <w:t xml:space="preserve">, parte del Programa Nacional del Bicentenario de la República. Incluso, los canales de TV </w:t>
      </w:r>
      <w:hyperlink r:id="rId14" w:tooltip="History" w:history="1">
        <w:proofErr w:type="spellStart"/>
        <w:r w:rsidRPr="00CC77F0">
          <w:rPr>
            <w:rFonts w:ascii="Arial" w:eastAsia="Times New Roman" w:hAnsi="Arial" w:cs="Arial"/>
            <w:sz w:val="26"/>
            <w:szCs w:val="26"/>
            <w:lang w:eastAsia="es-CO"/>
          </w:rPr>
          <w:t>History</w:t>
        </w:r>
        <w:proofErr w:type="spellEnd"/>
      </w:hyperlink>
      <w:r w:rsidRPr="00CC77F0">
        <w:rPr>
          <w:rFonts w:ascii="Arial" w:eastAsia="Times New Roman" w:hAnsi="Arial" w:cs="Arial"/>
          <w:sz w:val="26"/>
          <w:szCs w:val="26"/>
          <w:lang w:eastAsia="es-CO"/>
        </w:rPr>
        <w:t xml:space="preserve">, </w:t>
      </w:r>
      <w:hyperlink r:id="rId15" w:tooltip="Natgeo" w:history="1">
        <w:proofErr w:type="spellStart"/>
        <w:r w:rsidRPr="00CC77F0">
          <w:rPr>
            <w:rFonts w:ascii="Arial" w:eastAsia="Times New Roman" w:hAnsi="Arial" w:cs="Arial"/>
            <w:sz w:val="26"/>
            <w:szCs w:val="26"/>
            <w:lang w:eastAsia="es-CO"/>
          </w:rPr>
          <w:t>Natgeo</w:t>
        </w:r>
        <w:proofErr w:type="spellEnd"/>
      </w:hyperlink>
      <w:r w:rsidRPr="00CC77F0">
        <w:rPr>
          <w:rFonts w:ascii="Arial" w:eastAsia="Times New Roman" w:hAnsi="Arial" w:cs="Arial"/>
          <w:sz w:val="26"/>
          <w:szCs w:val="26"/>
          <w:lang w:eastAsia="es-CO"/>
        </w:rPr>
        <w:t xml:space="preserve"> y </w:t>
      </w:r>
      <w:hyperlink r:id="rId16" w:tooltip="Citytv (Bogotá)" w:history="1">
        <w:r w:rsidRPr="00CC77F0">
          <w:rPr>
            <w:rFonts w:ascii="Arial" w:eastAsia="Times New Roman" w:hAnsi="Arial" w:cs="Arial"/>
            <w:sz w:val="26"/>
            <w:szCs w:val="26"/>
            <w:lang w:eastAsia="es-CO"/>
          </w:rPr>
          <w:t>City TV de Bogotá</w:t>
        </w:r>
      </w:hyperlink>
      <w:r w:rsidRPr="00CC77F0">
        <w:rPr>
          <w:rFonts w:ascii="Arial" w:eastAsia="Times New Roman" w:hAnsi="Arial" w:cs="Arial"/>
          <w:sz w:val="26"/>
          <w:szCs w:val="26"/>
          <w:lang w:eastAsia="es-CO"/>
        </w:rPr>
        <w:t xml:space="preserve">, desarrollaron con la Universidad Nacional de Colombia un documental para ese fin que se transmitió el 20 de julio en hora estelar. </w:t>
      </w:r>
    </w:p>
    <w:p w:rsidR="008377EF" w:rsidRDefault="008377EF" w:rsidP="008377EF">
      <w:pPr>
        <w:spacing w:after="0" w:line="240" w:lineRule="auto"/>
        <w:jc w:val="both"/>
        <w:rPr>
          <w:rFonts w:ascii="Arial" w:eastAsia="Times New Roman" w:hAnsi="Arial" w:cs="Arial"/>
          <w:sz w:val="26"/>
          <w:szCs w:val="26"/>
          <w:lang w:eastAsia="es-CO"/>
        </w:rPr>
      </w:pPr>
    </w:p>
    <w:p w:rsidR="008377EF" w:rsidRPr="00CC77F0" w:rsidRDefault="008377EF" w:rsidP="008377EF">
      <w:pPr>
        <w:spacing w:after="0" w:line="240" w:lineRule="auto"/>
        <w:jc w:val="both"/>
        <w:rPr>
          <w:rFonts w:ascii="Arial" w:eastAsia="Times New Roman" w:hAnsi="Arial" w:cs="Arial"/>
          <w:sz w:val="26"/>
          <w:szCs w:val="26"/>
          <w:lang w:eastAsia="es-CO"/>
        </w:rPr>
      </w:pPr>
      <w:r w:rsidRPr="00CC77F0">
        <w:rPr>
          <w:rFonts w:ascii="Arial" w:eastAsia="Times New Roman" w:hAnsi="Arial" w:cs="Arial"/>
          <w:sz w:val="26"/>
          <w:szCs w:val="26"/>
          <w:lang w:eastAsia="es-CO"/>
        </w:rPr>
        <w:t xml:space="preserve">El 20 de julio de 2010, aparte de la apertura de la urna centenaria, también se realizó un desfile militar​ con la presencia del </w:t>
      </w:r>
      <w:r>
        <w:rPr>
          <w:rFonts w:ascii="Arial" w:eastAsia="Times New Roman" w:hAnsi="Arial" w:cs="Arial"/>
          <w:sz w:val="26"/>
          <w:szCs w:val="26"/>
          <w:lang w:eastAsia="es-CO"/>
        </w:rPr>
        <w:t>P</w:t>
      </w:r>
      <w:r w:rsidRPr="00CC77F0">
        <w:rPr>
          <w:rFonts w:ascii="Arial" w:eastAsia="Times New Roman" w:hAnsi="Arial" w:cs="Arial"/>
          <w:sz w:val="26"/>
          <w:szCs w:val="26"/>
          <w:lang w:eastAsia="es-CO"/>
        </w:rPr>
        <w:t xml:space="preserve">residente de la </w:t>
      </w:r>
      <w:r>
        <w:rPr>
          <w:rFonts w:ascii="Arial" w:eastAsia="Times New Roman" w:hAnsi="Arial" w:cs="Arial"/>
          <w:sz w:val="26"/>
          <w:szCs w:val="26"/>
          <w:lang w:eastAsia="es-CO"/>
        </w:rPr>
        <w:t>R</w:t>
      </w:r>
      <w:r w:rsidRPr="00CC77F0">
        <w:rPr>
          <w:rFonts w:ascii="Arial" w:eastAsia="Times New Roman" w:hAnsi="Arial" w:cs="Arial"/>
          <w:sz w:val="26"/>
          <w:szCs w:val="26"/>
          <w:lang w:eastAsia="es-CO"/>
        </w:rPr>
        <w:t xml:space="preserve">epública. Además, se realizó la tercera edición del gran concierto nacional, ​ con la participación de varios artistas nacionales. Dicho concierto se realizó en todos los municipios del país y en algunas ciudades del extranjero. </w:t>
      </w:r>
    </w:p>
    <w:p w:rsidR="008377EF" w:rsidRPr="009D44BB" w:rsidRDefault="008377EF" w:rsidP="008377EF">
      <w:pPr>
        <w:jc w:val="both"/>
        <w:rPr>
          <w:rFonts w:ascii="Arial" w:hAnsi="Arial" w:cs="Arial"/>
          <w:b/>
          <w:sz w:val="26"/>
          <w:szCs w:val="26"/>
        </w:rPr>
      </w:pPr>
    </w:p>
    <w:p w:rsidR="009D44BB" w:rsidRDefault="00906921" w:rsidP="00CA5DDC">
      <w:pPr>
        <w:spacing w:after="0" w:line="240" w:lineRule="auto"/>
        <w:jc w:val="both"/>
        <w:rPr>
          <w:rFonts w:ascii="Arial" w:hAnsi="Arial" w:cs="Arial"/>
          <w:b/>
          <w:noProof/>
          <w:sz w:val="26"/>
          <w:szCs w:val="26"/>
          <w:lang w:eastAsia="es-CO"/>
        </w:rPr>
      </w:pPr>
      <w:r w:rsidRPr="009D44BB">
        <w:rPr>
          <w:rFonts w:ascii="Arial" w:hAnsi="Arial" w:cs="Arial"/>
          <w:b/>
          <w:noProof/>
          <w:sz w:val="26"/>
          <w:szCs w:val="26"/>
          <w:lang w:eastAsia="es-CO"/>
        </w:rPr>
        <w:t>FUNDAMENTOS CONSTITUCIONALES</w:t>
      </w:r>
      <w:r w:rsidR="009D44BB">
        <w:rPr>
          <w:rFonts w:ascii="Arial" w:hAnsi="Arial" w:cs="Arial"/>
          <w:b/>
          <w:noProof/>
          <w:sz w:val="26"/>
          <w:szCs w:val="26"/>
          <w:lang w:eastAsia="es-CO"/>
        </w:rPr>
        <w:t>:</w:t>
      </w:r>
    </w:p>
    <w:p w:rsidR="00CA5DDC" w:rsidRDefault="00CA5DDC" w:rsidP="00CA5DDC">
      <w:pPr>
        <w:spacing w:after="0" w:line="240" w:lineRule="auto"/>
        <w:rPr>
          <w:rFonts w:ascii="Arial" w:hAnsi="Arial" w:cs="Arial"/>
          <w:b/>
          <w:bCs/>
          <w:sz w:val="26"/>
          <w:szCs w:val="26"/>
        </w:rPr>
      </w:pPr>
    </w:p>
    <w:p w:rsidR="00906921" w:rsidRDefault="00906921" w:rsidP="00CA5DDC">
      <w:pPr>
        <w:spacing w:after="0" w:line="240" w:lineRule="auto"/>
        <w:rPr>
          <w:rFonts w:ascii="Arial" w:eastAsia="Times New Roman" w:hAnsi="Arial" w:cs="Arial"/>
          <w:b/>
          <w:sz w:val="26"/>
          <w:szCs w:val="26"/>
          <w:lang w:eastAsia="es-CO"/>
        </w:rPr>
      </w:pPr>
      <w:r w:rsidRPr="00B85C79">
        <w:rPr>
          <w:rFonts w:ascii="Arial" w:hAnsi="Arial" w:cs="Arial"/>
          <w:b/>
          <w:bCs/>
          <w:sz w:val="26"/>
          <w:szCs w:val="26"/>
        </w:rPr>
        <w:t>ARTICULO 7o. </w:t>
      </w:r>
      <w:r w:rsidRPr="00B85C79">
        <w:rPr>
          <w:rFonts w:ascii="Arial" w:hAnsi="Arial" w:cs="Arial"/>
          <w:sz w:val="26"/>
          <w:szCs w:val="26"/>
        </w:rPr>
        <w:t>El Estado reconoce y protege la diversidad étnica y cultural de la Nación colombiana.</w:t>
      </w:r>
    </w:p>
    <w:p w:rsidR="00906921" w:rsidRDefault="00906921" w:rsidP="00CA5DDC">
      <w:pPr>
        <w:spacing w:after="0" w:line="240" w:lineRule="auto"/>
        <w:rPr>
          <w:rFonts w:ascii="Arial" w:eastAsia="Times New Roman" w:hAnsi="Arial" w:cs="Arial"/>
          <w:b/>
          <w:sz w:val="26"/>
          <w:szCs w:val="26"/>
          <w:lang w:eastAsia="es-CO"/>
        </w:rPr>
      </w:pPr>
    </w:p>
    <w:p w:rsidR="00906921" w:rsidRPr="008C112C" w:rsidRDefault="00906921" w:rsidP="00CA5DDC">
      <w:pPr>
        <w:spacing w:after="0" w:line="240" w:lineRule="auto"/>
        <w:rPr>
          <w:rFonts w:ascii="Arial" w:eastAsia="Times New Roman" w:hAnsi="Arial" w:cs="Arial"/>
          <w:sz w:val="26"/>
          <w:szCs w:val="26"/>
          <w:lang w:eastAsia="es-CO"/>
        </w:rPr>
      </w:pPr>
      <w:r w:rsidRPr="00430EE5">
        <w:rPr>
          <w:rFonts w:ascii="Arial" w:eastAsia="Times New Roman" w:hAnsi="Arial" w:cs="Arial"/>
          <w:b/>
          <w:sz w:val="26"/>
          <w:szCs w:val="26"/>
          <w:lang w:eastAsia="es-CO"/>
        </w:rPr>
        <w:t>ARTICULO 8</w:t>
      </w:r>
      <w:r w:rsidRPr="00430EE5">
        <w:rPr>
          <w:rFonts w:ascii="Arial" w:eastAsia="Times New Roman" w:hAnsi="Arial" w:cs="Arial"/>
          <w:sz w:val="26"/>
          <w:szCs w:val="26"/>
          <w:lang w:eastAsia="es-CO"/>
        </w:rPr>
        <w:t xml:space="preserve">. Es obligación del Estado y de las personas proteger las riquezas culturales y naturales de la Nación. </w:t>
      </w:r>
    </w:p>
    <w:p w:rsidR="00906921" w:rsidRDefault="00906921" w:rsidP="00CA5DDC">
      <w:pPr>
        <w:spacing w:after="0" w:line="240" w:lineRule="auto"/>
        <w:jc w:val="both"/>
        <w:rPr>
          <w:rFonts w:ascii="Arial" w:eastAsia="Times New Roman" w:hAnsi="Arial" w:cs="Arial"/>
          <w:b/>
          <w:sz w:val="26"/>
          <w:szCs w:val="26"/>
          <w:lang w:eastAsia="es-CO"/>
        </w:rPr>
      </w:pPr>
    </w:p>
    <w:p w:rsidR="00906921" w:rsidRDefault="00906921" w:rsidP="00CA5DDC">
      <w:pPr>
        <w:spacing w:after="0" w:line="240" w:lineRule="auto"/>
        <w:jc w:val="both"/>
        <w:rPr>
          <w:rFonts w:ascii="Arial" w:eastAsia="Times New Roman" w:hAnsi="Arial" w:cs="Arial"/>
          <w:sz w:val="26"/>
          <w:szCs w:val="26"/>
          <w:lang w:eastAsia="es-CO"/>
        </w:rPr>
      </w:pPr>
      <w:r w:rsidRPr="00430EE5">
        <w:rPr>
          <w:rFonts w:ascii="Arial" w:eastAsia="Times New Roman" w:hAnsi="Arial" w:cs="Arial"/>
          <w:b/>
          <w:sz w:val="26"/>
          <w:szCs w:val="26"/>
          <w:lang w:eastAsia="es-CO"/>
        </w:rPr>
        <w:t>ARTICULO 95</w:t>
      </w:r>
      <w:r>
        <w:rPr>
          <w:rFonts w:ascii="Arial" w:eastAsia="Times New Roman" w:hAnsi="Arial" w:cs="Arial"/>
          <w:b/>
          <w:sz w:val="26"/>
          <w:szCs w:val="26"/>
          <w:lang w:eastAsia="es-CO"/>
        </w:rPr>
        <w:t>°</w:t>
      </w:r>
      <w:r w:rsidRPr="00430EE5">
        <w:rPr>
          <w:rFonts w:ascii="Arial" w:eastAsia="Times New Roman" w:hAnsi="Arial" w:cs="Arial"/>
          <w:b/>
          <w:sz w:val="26"/>
          <w:szCs w:val="26"/>
          <w:lang w:eastAsia="es-CO"/>
        </w:rPr>
        <w:t>.</w:t>
      </w:r>
      <w:r>
        <w:rPr>
          <w:rFonts w:ascii="Arial" w:eastAsia="Times New Roman" w:hAnsi="Arial" w:cs="Arial"/>
          <w:sz w:val="26"/>
          <w:szCs w:val="26"/>
          <w:lang w:eastAsia="es-CO"/>
        </w:rPr>
        <w:t xml:space="preserve"> </w:t>
      </w:r>
      <w:r w:rsidRPr="00430EE5">
        <w:rPr>
          <w:rFonts w:ascii="Arial" w:eastAsia="Times New Roman" w:hAnsi="Arial" w:cs="Arial"/>
          <w:sz w:val="26"/>
          <w:szCs w:val="26"/>
          <w:lang w:eastAsia="es-CO"/>
        </w:rPr>
        <w:t>La calidad de colombiano enaltece a todos los</w:t>
      </w:r>
      <w:r>
        <w:rPr>
          <w:rFonts w:ascii="Arial" w:eastAsia="Times New Roman" w:hAnsi="Arial" w:cs="Arial"/>
          <w:sz w:val="26"/>
          <w:szCs w:val="26"/>
          <w:lang w:eastAsia="es-CO"/>
        </w:rPr>
        <w:t xml:space="preserve"> </w:t>
      </w:r>
      <w:r w:rsidRPr="00430EE5">
        <w:rPr>
          <w:rFonts w:ascii="Arial" w:eastAsia="Times New Roman" w:hAnsi="Arial" w:cs="Arial"/>
          <w:sz w:val="26"/>
          <w:szCs w:val="26"/>
          <w:lang w:eastAsia="es-CO"/>
        </w:rPr>
        <w:t xml:space="preserve">miembros de la comunidad nacional. Todos están en el deber de engrandecerla y </w:t>
      </w:r>
    </w:p>
    <w:p w:rsidR="00906921" w:rsidRDefault="00906921" w:rsidP="00CA5DDC">
      <w:pPr>
        <w:spacing w:after="0" w:line="240" w:lineRule="auto"/>
        <w:jc w:val="both"/>
        <w:rPr>
          <w:rFonts w:ascii="Arial" w:eastAsia="Times New Roman" w:hAnsi="Arial" w:cs="Arial"/>
          <w:sz w:val="26"/>
          <w:szCs w:val="26"/>
          <w:lang w:eastAsia="es-CO"/>
        </w:rPr>
      </w:pPr>
    </w:p>
    <w:p w:rsidR="00906921" w:rsidRPr="00430EE5" w:rsidRDefault="00906921" w:rsidP="00CA5DDC">
      <w:pPr>
        <w:spacing w:after="0" w:line="240" w:lineRule="auto"/>
        <w:jc w:val="both"/>
        <w:rPr>
          <w:rFonts w:ascii="Arial" w:eastAsia="Times New Roman" w:hAnsi="Arial" w:cs="Arial"/>
          <w:sz w:val="26"/>
          <w:szCs w:val="26"/>
          <w:lang w:eastAsia="es-CO"/>
        </w:rPr>
      </w:pPr>
      <w:r w:rsidRPr="00430EE5">
        <w:rPr>
          <w:rFonts w:ascii="Arial" w:eastAsia="Times New Roman" w:hAnsi="Arial" w:cs="Arial"/>
          <w:sz w:val="26"/>
          <w:szCs w:val="26"/>
          <w:lang w:eastAsia="es-CO"/>
        </w:rPr>
        <w:t xml:space="preserve">dignificarla. El ejercicio de los derechos y libertades reconocidos en esta Constitución implica responsabilidades. </w:t>
      </w:r>
    </w:p>
    <w:p w:rsidR="00906921" w:rsidRDefault="00906921" w:rsidP="00CA5DDC">
      <w:pPr>
        <w:spacing w:after="0" w:line="240" w:lineRule="auto"/>
        <w:jc w:val="both"/>
        <w:rPr>
          <w:rFonts w:ascii="Arial" w:eastAsia="Times New Roman" w:hAnsi="Arial" w:cs="Arial"/>
          <w:sz w:val="26"/>
          <w:szCs w:val="26"/>
          <w:lang w:eastAsia="es-CO"/>
        </w:rPr>
      </w:pPr>
      <w:r w:rsidRPr="00430EE5">
        <w:rPr>
          <w:rFonts w:ascii="Arial" w:eastAsia="Times New Roman" w:hAnsi="Arial" w:cs="Arial"/>
          <w:sz w:val="26"/>
          <w:szCs w:val="26"/>
          <w:lang w:eastAsia="es-CO"/>
        </w:rPr>
        <w:t xml:space="preserve">Toda persona está obligada a cumplir la Constitución y las leyes. </w:t>
      </w:r>
    </w:p>
    <w:p w:rsidR="00906921" w:rsidRDefault="00906921" w:rsidP="00CA5DDC">
      <w:pPr>
        <w:spacing w:after="0" w:line="240" w:lineRule="auto"/>
        <w:jc w:val="both"/>
        <w:rPr>
          <w:rFonts w:ascii="Arial" w:eastAsia="Times New Roman" w:hAnsi="Arial" w:cs="Arial"/>
          <w:b/>
          <w:bCs/>
          <w:sz w:val="26"/>
          <w:szCs w:val="26"/>
          <w:lang w:eastAsia="es-CO"/>
        </w:rPr>
      </w:pPr>
      <w:bookmarkStart w:id="1" w:name="114"/>
    </w:p>
    <w:p w:rsidR="00906921" w:rsidRDefault="00906921" w:rsidP="00CA5DDC">
      <w:pPr>
        <w:spacing w:after="0" w:line="240" w:lineRule="auto"/>
        <w:jc w:val="both"/>
        <w:rPr>
          <w:rFonts w:ascii="Arial" w:eastAsia="Times New Roman" w:hAnsi="Arial" w:cs="Arial"/>
          <w:sz w:val="26"/>
          <w:szCs w:val="26"/>
          <w:lang w:eastAsia="es-CO"/>
        </w:rPr>
      </w:pPr>
      <w:r w:rsidRPr="00B85C79">
        <w:rPr>
          <w:rFonts w:ascii="Arial" w:eastAsia="Times New Roman" w:hAnsi="Arial" w:cs="Arial"/>
          <w:b/>
          <w:bCs/>
          <w:sz w:val="26"/>
          <w:szCs w:val="26"/>
          <w:lang w:eastAsia="es-CO"/>
        </w:rPr>
        <w:t>ARTICULO 114. </w:t>
      </w:r>
      <w:bookmarkEnd w:id="1"/>
      <w:r w:rsidRPr="00B85C79">
        <w:rPr>
          <w:rFonts w:ascii="Arial" w:eastAsia="Times New Roman" w:hAnsi="Arial" w:cs="Arial"/>
          <w:sz w:val="26"/>
          <w:szCs w:val="26"/>
          <w:lang w:eastAsia="es-CO"/>
        </w:rPr>
        <w:t>Corresponde al Congreso de la República reformar la Constitución, hacer las leyes y ejercer control político sobre el gobierno y la administración</w:t>
      </w:r>
      <w:r w:rsidR="00CA5DDC">
        <w:rPr>
          <w:rFonts w:ascii="Arial" w:eastAsia="Times New Roman" w:hAnsi="Arial" w:cs="Arial"/>
          <w:sz w:val="26"/>
          <w:szCs w:val="26"/>
          <w:lang w:eastAsia="es-CO"/>
        </w:rPr>
        <w:t>…………</w:t>
      </w:r>
      <w:r w:rsidRPr="00B85C79">
        <w:rPr>
          <w:rFonts w:ascii="Arial" w:eastAsia="Times New Roman" w:hAnsi="Arial" w:cs="Arial"/>
          <w:sz w:val="26"/>
          <w:szCs w:val="26"/>
          <w:lang w:eastAsia="es-CO"/>
        </w:rPr>
        <w:t>.</w:t>
      </w:r>
    </w:p>
    <w:p w:rsidR="00CA5DDC" w:rsidRDefault="00CA5DDC" w:rsidP="00CA5DDC">
      <w:pPr>
        <w:spacing w:after="0" w:line="240" w:lineRule="auto"/>
        <w:jc w:val="both"/>
        <w:rPr>
          <w:rFonts w:ascii="Arial" w:eastAsia="Times New Roman" w:hAnsi="Arial" w:cs="Arial"/>
          <w:sz w:val="26"/>
          <w:szCs w:val="26"/>
          <w:lang w:eastAsia="es-CO"/>
        </w:rPr>
      </w:pPr>
    </w:p>
    <w:p w:rsidR="00CA5DDC" w:rsidRPr="00B85C79" w:rsidRDefault="00CA5DDC" w:rsidP="00CA5DDC">
      <w:pPr>
        <w:spacing w:after="0" w:line="240" w:lineRule="auto"/>
        <w:jc w:val="both"/>
        <w:rPr>
          <w:rFonts w:ascii="Arial" w:eastAsia="Times New Roman" w:hAnsi="Arial" w:cs="Arial"/>
          <w:sz w:val="26"/>
          <w:szCs w:val="26"/>
          <w:lang w:eastAsia="es-CO"/>
        </w:rPr>
      </w:pPr>
    </w:p>
    <w:p w:rsidR="00830B68" w:rsidRPr="00906921" w:rsidRDefault="00CA5DDC" w:rsidP="00CA5DDC">
      <w:pPr>
        <w:spacing w:after="0" w:line="240" w:lineRule="auto"/>
        <w:jc w:val="both"/>
        <w:rPr>
          <w:rFonts w:ascii="Arial" w:hAnsi="Arial" w:cs="Arial"/>
          <w:b/>
          <w:noProof/>
          <w:sz w:val="26"/>
          <w:szCs w:val="26"/>
          <w:lang w:eastAsia="es-CO"/>
        </w:rPr>
      </w:pPr>
      <w:r w:rsidRPr="00906921">
        <w:rPr>
          <w:rFonts w:ascii="Arial" w:hAnsi="Arial" w:cs="Arial"/>
          <w:b/>
          <w:noProof/>
          <w:sz w:val="26"/>
          <w:szCs w:val="26"/>
          <w:lang w:eastAsia="es-CO"/>
        </w:rPr>
        <w:t>FUNDAMENTOS LEGALES</w:t>
      </w:r>
      <w:r w:rsidR="00906921">
        <w:rPr>
          <w:rFonts w:ascii="Arial" w:hAnsi="Arial" w:cs="Arial"/>
          <w:b/>
          <w:noProof/>
          <w:sz w:val="26"/>
          <w:szCs w:val="26"/>
          <w:lang w:eastAsia="es-CO"/>
        </w:rPr>
        <w:t>:</w:t>
      </w:r>
      <w:r w:rsidR="00830B68" w:rsidRPr="00906921">
        <w:rPr>
          <w:rFonts w:ascii="Arial" w:hAnsi="Arial" w:cs="Arial"/>
          <w:b/>
          <w:noProof/>
          <w:sz w:val="26"/>
          <w:szCs w:val="26"/>
          <w:lang w:eastAsia="es-CO"/>
        </w:rPr>
        <w:t xml:space="preserve"> </w:t>
      </w:r>
    </w:p>
    <w:p w:rsidR="00830B68" w:rsidRDefault="00830B68" w:rsidP="00CA5DDC">
      <w:pPr>
        <w:spacing w:after="0" w:line="240" w:lineRule="auto"/>
        <w:jc w:val="both"/>
        <w:rPr>
          <w:rFonts w:ascii="Arial" w:hAnsi="Arial" w:cs="Arial"/>
          <w:noProof/>
          <w:sz w:val="26"/>
          <w:szCs w:val="26"/>
          <w:lang w:eastAsia="es-CO"/>
        </w:rPr>
      </w:pPr>
    </w:p>
    <w:p w:rsidR="005B62AF" w:rsidRPr="000A2C05" w:rsidRDefault="005B62AF" w:rsidP="005B62AF">
      <w:pPr>
        <w:pStyle w:val="Prrafodelista"/>
        <w:numPr>
          <w:ilvl w:val="0"/>
          <w:numId w:val="4"/>
        </w:numPr>
        <w:spacing w:after="0" w:line="240" w:lineRule="auto"/>
        <w:jc w:val="both"/>
        <w:rPr>
          <w:rFonts w:ascii="Arial" w:hAnsi="Arial" w:cs="Arial"/>
          <w:b/>
          <w:bCs/>
          <w:sz w:val="26"/>
          <w:szCs w:val="26"/>
        </w:rPr>
      </w:pPr>
      <w:r>
        <w:rPr>
          <w:rFonts w:ascii="Arial" w:hAnsi="Arial" w:cs="Arial"/>
          <w:b/>
          <w:bCs/>
          <w:sz w:val="26"/>
          <w:szCs w:val="26"/>
        </w:rPr>
        <w:t xml:space="preserve">Ley 1916 de 2018 </w:t>
      </w:r>
      <w:r w:rsidRPr="00F96446">
        <w:rPr>
          <w:rFonts w:ascii="Arial" w:hAnsi="Arial" w:cs="Arial"/>
          <w:bCs/>
          <w:i/>
          <w:sz w:val="26"/>
          <w:szCs w:val="26"/>
        </w:rPr>
        <w:t>“por medio del cual la nación se vincula a la celebración del bicentenario de la campaña libertadora de 1819, y se dictan otras disposiciones”</w:t>
      </w:r>
      <w:r>
        <w:rPr>
          <w:rFonts w:ascii="Arial" w:hAnsi="Arial" w:cs="Arial"/>
          <w:bCs/>
          <w:i/>
          <w:sz w:val="26"/>
          <w:szCs w:val="26"/>
        </w:rPr>
        <w:t>.</w:t>
      </w:r>
    </w:p>
    <w:p w:rsidR="000A2C05" w:rsidRPr="00F96446" w:rsidRDefault="000A2C05" w:rsidP="000A2C05">
      <w:pPr>
        <w:pStyle w:val="Prrafodelista"/>
        <w:spacing w:after="0" w:line="240" w:lineRule="auto"/>
        <w:jc w:val="both"/>
        <w:rPr>
          <w:rFonts w:ascii="Arial" w:hAnsi="Arial" w:cs="Arial"/>
          <w:b/>
          <w:bCs/>
          <w:sz w:val="26"/>
          <w:szCs w:val="26"/>
        </w:rPr>
      </w:pPr>
    </w:p>
    <w:p w:rsidR="005B62AF" w:rsidRDefault="005B62AF" w:rsidP="005B62AF">
      <w:pPr>
        <w:pStyle w:val="Prrafodelista"/>
        <w:numPr>
          <w:ilvl w:val="0"/>
          <w:numId w:val="4"/>
        </w:numPr>
        <w:spacing w:after="0" w:line="240" w:lineRule="auto"/>
        <w:jc w:val="both"/>
        <w:rPr>
          <w:rFonts w:ascii="Arial" w:hAnsi="Arial" w:cs="Arial"/>
          <w:b/>
          <w:bCs/>
          <w:sz w:val="26"/>
          <w:szCs w:val="26"/>
        </w:rPr>
      </w:pPr>
      <w:r>
        <w:rPr>
          <w:rFonts w:ascii="Arial" w:hAnsi="Arial" w:cs="Arial"/>
          <w:b/>
          <w:bCs/>
          <w:sz w:val="26"/>
          <w:szCs w:val="26"/>
        </w:rPr>
        <w:t xml:space="preserve">Ley 1753 de 2015 </w:t>
      </w:r>
      <w:r w:rsidRPr="00F96446">
        <w:rPr>
          <w:rFonts w:ascii="Arial" w:hAnsi="Arial" w:cs="Arial"/>
          <w:bCs/>
          <w:i/>
          <w:sz w:val="26"/>
          <w:szCs w:val="26"/>
        </w:rPr>
        <w:t>“por la cual se expide el Plan nacional de Desarrollo “todos por un nuevo país</w:t>
      </w:r>
      <w:r>
        <w:rPr>
          <w:rFonts w:ascii="Arial" w:hAnsi="Arial" w:cs="Arial"/>
          <w:b/>
          <w:bCs/>
          <w:sz w:val="26"/>
          <w:szCs w:val="26"/>
        </w:rPr>
        <w:t>”.</w:t>
      </w:r>
    </w:p>
    <w:p w:rsidR="000A2C05" w:rsidRPr="000A2C05" w:rsidRDefault="000A2C05" w:rsidP="000A2C05">
      <w:pPr>
        <w:spacing w:after="0" w:line="240" w:lineRule="auto"/>
        <w:jc w:val="both"/>
        <w:rPr>
          <w:rFonts w:ascii="Arial" w:hAnsi="Arial" w:cs="Arial"/>
          <w:b/>
          <w:bCs/>
          <w:sz w:val="26"/>
          <w:szCs w:val="26"/>
        </w:rPr>
      </w:pPr>
    </w:p>
    <w:p w:rsidR="005B62AF" w:rsidRPr="000A2C05" w:rsidRDefault="005B62AF" w:rsidP="005B62AF">
      <w:pPr>
        <w:pStyle w:val="Prrafodelista"/>
        <w:numPr>
          <w:ilvl w:val="0"/>
          <w:numId w:val="4"/>
        </w:numPr>
        <w:spacing w:after="0" w:line="240" w:lineRule="auto"/>
        <w:jc w:val="both"/>
        <w:rPr>
          <w:rFonts w:ascii="Arial" w:hAnsi="Arial" w:cs="Arial"/>
          <w:b/>
          <w:bCs/>
          <w:sz w:val="26"/>
          <w:szCs w:val="26"/>
        </w:rPr>
      </w:pPr>
      <w:r>
        <w:rPr>
          <w:rFonts w:ascii="Arial" w:hAnsi="Arial" w:cs="Arial"/>
          <w:b/>
          <w:bCs/>
          <w:sz w:val="26"/>
          <w:szCs w:val="26"/>
        </w:rPr>
        <w:t xml:space="preserve">Decreto 748 de 2018 </w:t>
      </w:r>
      <w:r w:rsidRPr="00F96446">
        <w:rPr>
          <w:rFonts w:ascii="Arial" w:hAnsi="Arial" w:cs="Arial"/>
          <w:bCs/>
          <w:i/>
          <w:sz w:val="26"/>
          <w:szCs w:val="26"/>
        </w:rPr>
        <w:t>“mediante el cual crea la comisión de expertos para la conmemoración de bicentenario de la independencia nacional”</w:t>
      </w:r>
      <w:r>
        <w:rPr>
          <w:rFonts w:ascii="Arial" w:hAnsi="Arial" w:cs="Arial"/>
          <w:bCs/>
          <w:i/>
          <w:sz w:val="26"/>
          <w:szCs w:val="26"/>
        </w:rPr>
        <w:t>.</w:t>
      </w:r>
    </w:p>
    <w:p w:rsidR="000A2C05" w:rsidRPr="000A2C05" w:rsidRDefault="000A2C05" w:rsidP="000A2C05">
      <w:pPr>
        <w:spacing w:after="0" w:line="240" w:lineRule="auto"/>
        <w:jc w:val="both"/>
        <w:rPr>
          <w:rFonts w:ascii="Arial" w:hAnsi="Arial" w:cs="Arial"/>
          <w:b/>
          <w:bCs/>
          <w:sz w:val="26"/>
          <w:szCs w:val="26"/>
        </w:rPr>
      </w:pPr>
    </w:p>
    <w:p w:rsidR="005B62AF" w:rsidRPr="00F96446" w:rsidRDefault="005B62AF" w:rsidP="005B62AF">
      <w:pPr>
        <w:pStyle w:val="Prrafodelista"/>
        <w:numPr>
          <w:ilvl w:val="0"/>
          <w:numId w:val="4"/>
        </w:numPr>
        <w:spacing w:after="0" w:line="240" w:lineRule="auto"/>
        <w:jc w:val="both"/>
        <w:rPr>
          <w:rFonts w:ascii="Arial" w:hAnsi="Arial" w:cs="Arial"/>
          <w:b/>
          <w:bCs/>
          <w:sz w:val="26"/>
          <w:szCs w:val="26"/>
        </w:rPr>
      </w:pPr>
      <w:r>
        <w:rPr>
          <w:rFonts w:ascii="Arial" w:hAnsi="Arial" w:cs="Arial"/>
          <w:b/>
          <w:bCs/>
          <w:sz w:val="26"/>
          <w:szCs w:val="26"/>
        </w:rPr>
        <w:t xml:space="preserve">Resolución MD No 2062 de 2018 </w:t>
      </w:r>
      <w:r w:rsidRPr="00A848F6">
        <w:rPr>
          <w:rFonts w:ascii="Arial" w:hAnsi="Arial" w:cs="Arial"/>
          <w:bCs/>
          <w:i/>
          <w:sz w:val="26"/>
          <w:szCs w:val="26"/>
        </w:rPr>
        <w:t>“por el cual se designa a la Representante a la Cámara que tendrá asiento en la junta de seguimiento del bicentenario del departamento de Boyacá”</w:t>
      </w:r>
      <w:r>
        <w:rPr>
          <w:rFonts w:ascii="Arial" w:hAnsi="Arial" w:cs="Arial"/>
          <w:bCs/>
          <w:i/>
          <w:sz w:val="26"/>
          <w:szCs w:val="26"/>
        </w:rPr>
        <w:t>.</w:t>
      </w:r>
    </w:p>
    <w:p w:rsidR="00CA5DDC" w:rsidRPr="00687BDC" w:rsidRDefault="00CA5DDC" w:rsidP="00CA5DDC">
      <w:pPr>
        <w:spacing w:after="0" w:line="240" w:lineRule="auto"/>
        <w:jc w:val="both"/>
        <w:rPr>
          <w:rFonts w:ascii="Arial" w:hAnsi="Arial" w:cs="Arial"/>
          <w:noProof/>
          <w:sz w:val="26"/>
          <w:szCs w:val="26"/>
          <w:lang w:eastAsia="es-CO"/>
        </w:rPr>
      </w:pPr>
    </w:p>
    <w:p w:rsidR="000A2C05" w:rsidRDefault="000A2C05" w:rsidP="001B0F4B">
      <w:pPr>
        <w:jc w:val="both"/>
        <w:rPr>
          <w:rFonts w:ascii="Arial" w:hAnsi="Arial" w:cs="Arial"/>
          <w:b/>
          <w:noProof/>
          <w:sz w:val="26"/>
          <w:szCs w:val="26"/>
          <w:lang w:eastAsia="es-CO"/>
        </w:rPr>
      </w:pPr>
    </w:p>
    <w:p w:rsidR="001B0F4B" w:rsidRPr="001B0F4B" w:rsidRDefault="001B0F4B" w:rsidP="001B0F4B">
      <w:pPr>
        <w:jc w:val="both"/>
        <w:rPr>
          <w:rFonts w:ascii="Arial" w:hAnsi="Arial" w:cs="Arial"/>
          <w:b/>
          <w:sz w:val="24"/>
          <w:szCs w:val="24"/>
        </w:rPr>
      </w:pPr>
      <w:r>
        <w:rPr>
          <w:rFonts w:ascii="Arial" w:hAnsi="Arial" w:cs="Arial"/>
          <w:b/>
          <w:noProof/>
          <w:sz w:val="26"/>
          <w:szCs w:val="26"/>
          <w:lang w:eastAsia="es-CO"/>
        </w:rPr>
        <w:t>IMPACTO FISCAL</w:t>
      </w:r>
      <w:r w:rsidRPr="001B0F4B">
        <w:rPr>
          <w:rFonts w:ascii="Arial" w:hAnsi="Arial" w:cs="Arial"/>
          <w:b/>
          <w:sz w:val="24"/>
          <w:szCs w:val="24"/>
        </w:rPr>
        <w:t>:</w:t>
      </w:r>
    </w:p>
    <w:p w:rsidR="001B0F4B" w:rsidRDefault="001B0F4B" w:rsidP="001B0F4B">
      <w:pPr>
        <w:jc w:val="both"/>
        <w:rPr>
          <w:rFonts w:ascii="Arial" w:hAnsi="Arial" w:cs="Arial"/>
          <w:sz w:val="24"/>
          <w:szCs w:val="24"/>
        </w:rPr>
      </w:pPr>
      <w:r>
        <w:rPr>
          <w:rFonts w:ascii="Arial" w:hAnsi="Arial" w:cs="Arial"/>
          <w:sz w:val="24"/>
          <w:szCs w:val="24"/>
        </w:rPr>
        <w:t>La Constitución Política de Colombia, en su artículo 150, le atribuye al Congreso de la República hacer las Leyes, y según el numeral 15, las de decretar honores a los pueblos, y ciudadanos que hayan prestado servicios a la patria.</w:t>
      </w:r>
    </w:p>
    <w:p w:rsidR="000A2C05" w:rsidRDefault="001B0F4B" w:rsidP="001B0F4B">
      <w:pPr>
        <w:jc w:val="both"/>
        <w:rPr>
          <w:rFonts w:ascii="Arial" w:hAnsi="Arial" w:cs="Arial"/>
          <w:sz w:val="24"/>
          <w:szCs w:val="24"/>
        </w:rPr>
      </w:pPr>
      <w:r>
        <w:rPr>
          <w:rFonts w:ascii="Arial" w:hAnsi="Arial" w:cs="Arial"/>
          <w:sz w:val="24"/>
          <w:szCs w:val="24"/>
        </w:rPr>
        <w:t xml:space="preserve">La honorable Corte Constitucional mediante sentencia C-948 de 2014, estableció que el Congreso de la República dentro del marco normativo que conlleve a decretar honores “tiene plenamente definida una regla de decisión, según la cual el Congreso </w:t>
      </w:r>
    </w:p>
    <w:p w:rsidR="000A2C05" w:rsidRDefault="000A2C05" w:rsidP="001B0F4B">
      <w:pPr>
        <w:jc w:val="both"/>
        <w:rPr>
          <w:rFonts w:ascii="Arial" w:hAnsi="Arial" w:cs="Arial"/>
          <w:sz w:val="24"/>
          <w:szCs w:val="24"/>
        </w:rPr>
      </w:pPr>
    </w:p>
    <w:p w:rsidR="001B0F4B" w:rsidRDefault="001B0F4B" w:rsidP="001B0F4B">
      <w:pPr>
        <w:jc w:val="both"/>
        <w:rPr>
          <w:rFonts w:ascii="Arial" w:hAnsi="Arial" w:cs="Arial"/>
          <w:sz w:val="24"/>
          <w:szCs w:val="24"/>
        </w:rPr>
      </w:pPr>
      <w:r>
        <w:rPr>
          <w:rFonts w:ascii="Arial" w:hAnsi="Arial" w:cs="Arial"/>
          <w:sz w:val="24"/>
          <w:szCs w:val="24"/>
        </w:rPr>
        <w:t xml:space="preserve">de la Republica no puede incorporar en ellas apropiaciones o partidas no previstas en las normas de presupuesto, pero si puede autorizar gastos, en el ejercicio de su </w:t>
      </w:r>
      <w:proofErr w:type="gramStart"/>
      <w:r>
        <w:rPr>
          <w:rFonts w:ascii="Arial" w:hAnsi="Arial" w:cs="Arial"/>
          <w:sz w:val="24"/>
          <w:szCs w:val="24"/>
        </w:rPr>
        <w:t>potestad ,</w:t>
      </w:r>
      <w:proofErr w:type="gramEnd"/>
      <w:r>
        <w:rPr>
          <w:rFonts w:ascii="Arial" w:hAnsi="Arial" w:cs="Arial"/>
          <w:sz w:val="24"/>
          <w:szCs w:val="24"/>
        </w:rPr>
        <w:t xml:space="preserve"> de configuración del derecho, pues según lo ha precisado esta corporación, tales gastos podrían ser efectuados o no por el Gobierno Nacional, quien determinará si define las partidas y apropiaciones necesarias al momento de ejercer su iniciativa en materia de gasto público”.</w:t>
      </w:r>
    </w:p>
    <w:p w:rsidR="001B0F4B" w:rsidRDefault="001B0F4B" w:rsidP="00385CCF">
      <w:pPr>
        <w:spacing w:after="0" w:line="240" w:lineRule="auto"/>
        <w:jc w:val="both"/>
        <w:rPr>
          <w:rFonts w:ascii="Arial" w:hAnsi="Arial" w:cs="Arial"/>
          <w:sz w:val="24"/>
          <w:szCs w:val="24"/>
        </w:rPr>
      </w:pPr>
      <w:r>
        <w:rPr>
          <w:rFonts w:ascii="Arial" w:hAnsi="Arial" w:cs="Arial"/>
          <w:sz w:val="24"/>
          <w:szCs w:val="24"/>
        </w:rPr>
        <w:t xml:space="preserve">Por </w:t>
      </w:r>
      <w:r w:rsidR="005B687B">
        <w:rPr>
          <w:rFonts w:ascii="Arial" w:hAnsi="Arial" w:cs="Arial"/>
          <w:sz w:val="24"/>
          <w:szCs w:val="24"/>
        </w:rPr>
        <w:t>tanto,</w:t>
      </w:r>
      <w:r>
        <w:rPr>
          <w:rFonts w:ascii="Arial" w:hAnsi="Arial" w:cs="Arial"/>
          <w:sz w:val="24"/>
          <w:szCs w:val="24"/>
        </w:rPr>
        <w:t xml:space="preserve"> para la presente iniciativa no genera impacto fiscal, al </w:t>
      </w:r>
      <w:r w:rsidR="005B687B">
        <w:rPr>
          <w:rFonts w:ascii="Arial" w:hAnsi="Arial" w:cs="Arial"/>
          <w:sz w:val="24"/>
          <w:szCs w:val="24"/>
        </w:rPr>
        <w:t>contrario,</w:t>
      </w:r>
      <w:r>
        <w:rPr>
          <w:rFonts w:ascii="Arial" w:hAnsi="Arial" w:cs="Arial"/>
          <w:sz w:val="24"/>
          <w:szCs w:val="24"/>
        </w:rPr>
        <w:t xml:space="preserve"> es </w:t>
      </w:r>
      <w:r w:rsidR="00C25B0C">
        <w:rPr>
          <w:rFonts w:ascii="Arial" w:hAnsi="Arial" w:cs="Arial"/>
          <w:sz w:val="24"/>
          <w:szCs w:val="24"/>
        </w:rPr>
        <w:t>un homenaje merecido a</w:t>
      </w:r>
      <w:r>
        <w:rPr>
          <w:rFonts w:ascii="Arial" w:hAnsi="Arial" w:cs="Arial"/>
          <w:sz w:val="24"/>
          <w:szCs w:val="24"/>
        </w:rPr>
        <w:t xml:space="preserve"> la mujer</w:t>
      </w:r>
      <w:r w:rsidR="00385CCF">
        <w:rPr>
          <w:rFonts w:ascii="Arial" w:hAnsi="Arial" w:cs="Arial"/>
          <w:sz w:val="24"/>
          <w:szCs w:val="24"/>
        </w:rPr>
        <w:t>, por parte del Gobierno Nacional</w:t>
      </w:r>
      <w:r>
        <w:rPr>
          <w:rFonts w:ascii="Arial" w:hAnsi="Arial" w:cs="Arial"/>
          <w:sz w:val="24"/>
          <w:szCs w:val="24"/>
        </w:rPr>
        <w:t xml:space="preserve">, como remembranza a </w:t>
      </w:r>
      <w:r w:rsidRPr="007E2BBE">
        <w:rPr>
          <w:rFonts w:ascii="Arial" w:hAnsi="Arial" w:cs="Arial"/>
          <w:sz w:val="26"/>
          <w:szCs w:val="26"/>
        </w:rPr>
        <w:t xml:space="preserve">su </w:t>
      </w:r>
      <w:r>
        <w:rPr>
          <w:rFonts w:ascii="Arial" w:hAnsi="Arial" w:cs="Arial"/>
          <w:sz w:val="26"/>
          <w:szCs w:val="26"/>
        </w:rPr>
        <w:t>sacrificio, valentía, arrojo y osadía.</w:t>
      </w:r>
    </w:p>
    <w:p w:rsidR="001B0F4B" w:rsidRDefault="001B0F4B" w:rsidP="00385CCF">
      <w:pPr>
        <w:spacing w:after="0" w:line="240" w:lineRule="auto"/>
        <w:jc w:val="both"/>
        <w:rPr>
          <w:rFonts w:ascii="Arial" w:hAnsi="Arial" w:cs="Arial"/>
          <w:b/>
          <w:noProof/>
          <w:sz w:val="26"/>
          <w:szCs w:val="26"/>
          <w:lang w:eastAsia="es-CO"/>
        </w:rPr>
      </w:pPr>
    </w:p>
    <w:p w:rsidR="001B0F4B" w:rsidRDefault="001B0F4B" w:rsidP="00385CCF">
      <w:pPr>
        <w:spacing w:after="0" w:line="240" w:lineRule="auto"/>
        <w:jc w:val="both"/>
        <w:rPr>
          <w:rFonts w:ascii="Arial" w:hAnsi="Arial" w:cs="Arial"/>
          <w:b/>
          <w:noProof/>
          <w:sz w:val="26"/>
          <w:szCs w:val="26"/>
          <w:lang w:eastAsia="es-CO"/>
        </w:rPr>
      </w:pPr>
    </w:p>
    <w:p w:rsidR="008377EF" w:rsidRPr="00906921" w:rsidRDefault="00CA5DDC" w:rsidP="00385CCF">
      <w:pPr>
        <w:spacing w:after="0" w:line="240" w:lineRule="auto"/>
        <w:jc w:val="both"/>
        <w:rPr>
          <w:rFonts w:ascii="Arial" w:hAnsi="Arial" w:cs="Arial"/>
          <w:b/>
          <w:sz w:val="26"/>
          <w:szCs w:val="26"/>
        </w:rPr>
      </w:pPr>
      <w:r w:rsidRPr="00906921">
        <w:rPr>
          <w:rFonts w:ascii="Arial" w:hAnsi="Arial" w:cs="Arial"/>
          <w:b/>
          <w:noProof/>
          <w:sz w:val="26"/>
          <w:szCs w:val="26"/>
          <w:lang w:eastAsia="es-CO"/>
        </w:rPr>
        <w:t>CONVENIENCIA DE LA INICIATIVA</w:t>
      </w:r>
      <w:r w:rsidR="00906921">
        <w:rPr>
          <w:rFonts w:ascii="Arial" w:hAnsi="Arial" w:cs="Arial"/>
          <w:b/>
          <w:noProof/>
          <w:sz w:val="26"/>
          <w:szCs w:val="26"/>
          <w:lang w:eastAsia="es-CO"/>
        </w:rPr>
        <w:t>:</w:t>
      </w:r>
      <w:r w:rsidR="00830B68" w:rsidRPr="00906921">
        <w:rPr>
          <w:rFonts w:ascii="Arial" w:hAnsi="Arial" w:cs="Arial"/>
          <w:b/>
          <w:noProof/>
          <w:sz w:val="26"/>
          <w:szCs w:val="26"/>
          <w:lang w:eastAsia="es-CO"/>
        </w:rPr>
        <w:t xml:space="preserve">    </w:t>
      </w:r>
    </w:p>
    <w:p w:rsidR="00CA5DDC" w:rsidRDefault="00CA5DDC" w:rsidP="00385CCF">
      <w:pPr>
        <w:spacing w:after="0" w:line="240" w:lineRule="auto"/>
        <w:ind w:right="49"/>
        <w:jc w:val="both"/>
        <w:rPr>
          <w:rFonts w:ascii="Arial" w:eastAsia="Times New Roman" w:hAnsi="Arial" w:cs="Arial"/>
          <w:color w:val="000000" w:themeColor="text1"/>
          <w:sz w:val="26"/>
          <w:szCs w:val="26"/>
          <w:lang w:val="es-ES_tradnl" w:eastAsia="es-CO"/>
        </w:rPr>
      </w:pPr>
    </w:p>
    <w:p w:rsidR="000A2C05" w:rsidRDefault="000A2C05" w:rsidP="00385CCF">
      <w:pPr>
        <w:spacing w:after="0" w:line="240" w:lineRule="auto"/>
        <w:ind w:right="49"/>
        <w:jc w:val="both"/>
        <w:rPr>
          <w:rFonts w:ascii="Arial" w:eastAsia="Times New Roman" w:hAnsi="Arial" w:cs="Arial"/>
          <w:color w:val="000000" w:themeColor="text1"/>
          <w:sz w:val="26"/>
          <w:szCs w:val="26"/>
          <w:lang w:val="es-ES_tradnl" w:eastAsia="es-CO"/>
        </w:rPr>
      </w:pPr>
    </w:p>
    <w:p w:rsidR="00BB3A89" w:rsidRDefault="00C25B0C" w:rsidP="00385CCF">
      <w:pPr>
        <w:spacing w:after="0" w:line="240" w:lineRule="auto"/>
        <w:ind w:right="49"/>
        <w:jc w:val="both"/>
        <w:rPr>
          <w:rFonts w:ascii="Arial" w:hAnsi="Arial" w:cs="Arial"/>
          <w:sz w:val="26"/>
          <w:szCs w:val="26"/>
          <w:shd w:val="clear" w:color="auto" w:fill="FFFFFF"/>
        </w:rPr>
      </w:pPr>
      <w:r>
        <w:rPr>
          <w:rFonts w:ascii="Arial" w:eastAsia="Times New Roman" w:hAnsi="Arial" w:cs="Arial"/>
          <w:color w:val="000000" w:themeColor="text1"/>
          <w:sz w:val="26"/>
          <w:szCs w:val="26"/>
          <w:lang w:val="es-ES_tradnl" w:eastAsia="es-CO"/>
        </w:rPr>
        <w:t xml:space="preserve">En el año de celebración del </w:t>
      </w:r>
      <w:r w:rsidR="00BB3A89" w:rsidRPr="00F55CD9">
        <w:rPr>
          <w:rFonts w:ascii="Arial" w:eastAsia="Times New Roman" w:hAnsi="Arial" w:cs="Arial"/>
          <w:color w:val="000000" w:themeColor="text1"/>
          <w:sz w:val="26"/>
          <w:szCs w:val="26"/>
          <w:lang w:val="es-ES_tradnl" w:eastAsia="es-CO"/>
        </w:rPr>
        <w:t xml:space="preserve">bicentenario de </w:t>
      </w:r>
      <w:r w:rsidR="00385CCF">
        <w:rPr>
          <w:rFonts w:ascii="Arial" w:eastAsia="Times New Roman" w:hAnsi="Arial" w:cs="Arial"/>
          <w:color w:val="000000" w:themeColor="text1"/>
          <w:sz w:val="26"/>
          <w:szCs w:val="26"/>
          <w:lang w:val="es-ES_tradnl" w:eastAsia="es-CO"/>
        </w:rPr>
        <w:t>l</w:t>
      </w:r>
      <w:r w:rsidR="00BB3A89" w:rsidRPr="00F55CD9">
        <w:rPr>
          <w:rFonts w:ascii="Arial" w:eastAsia="Times New Roman" w:hAnsi="Arial" w:cs="Arial"/>
          <w:color w:val="000000" w:themeColor="text1"/>
          <w:sz w:val="26"/>
          <w:szCs w:val="26"/>
          <w:lang w:val="es-ES_tradnl" w:eastAsia="es-CO"/>
        </w:rPr>
        <w:t>a gesta libertadora, donde se di</w:t>
      </w:r>
      <w:r w:rsidR="00BB3A89">
        <w:rPr>
          <w:rFonts w:ascii="Arial" w:eastAsia="Times New Roman" w:hAnsi="Arial" w:cs="Arial"/>
          <w:color w:val="000000" w:themeColor="text1"/>
          <w:sz w:val="26"/>
          <w:szCs w:val="26"/>
          <w:lang w:val="es-ES_tradnl" w:eastAsia="es-CO"/>
        </w:rPr>
        <w:t>o</w:t>
      </w:r>
      <w:r w:rsidR="00BB3A89" w:rsidRPr="00F55CD9">
        <w:rPr>
          <w:rFonts w:ascii="Arial" w:eastAsia="Times New Roman" w:hAnsi="Arial" w:cs="Arial"/>
          <w:color w:val="000000" w:themeColor="text1"/>
          <w:sz w:val="26"/>
          <w:szCs w:val="26"/>
          <w:lang w:val="es-ES_tradnl" w:eastAsia="es-CO"/>
        </w:rPr>
        <w:t xml:space="preserve"> una demostración contundente de lo que puede lograr un pueblo convencido y decidido a defender lo </w:t>
      </w:r>
      <w:r w:rsidR="00BB3A89">
        <w:rPr>
          <w:rFonts w:ascii="Arial" w:eastAsia="Times New Roman" w:hAnsi="Arial" w:cs="Arial"/>
          <w:color w:val="000000" w:themeColor="text1"/>
          <w:sz w:val="26"/>
          <w:szCs w:val="26"/>
          <w:lang w:val="es-ES_tradnl" w:eastAsia="es-CO"/>
        </w:rPr>
        <w:t xml:space="preserve">propio, que mejor oportunidad que </w:t>
      </w:r>
      <w:r w:rsidR="00BB3A89" w:rsidRPr="008C67BF">
        <w:rPr>
          <w:rFonts w:ascii="Arial" w:hAnsi="Arial" w:cs="Arial"/>
          <w:sz w:val="26"/>
          <w:szCs w:val="26"/>
          <w:shd w:val="clear" w:color="auto" w:fill="FFFFFF"/>
        </w:rPr>
        <w:t>celebra</w:t>
      </w:r>
      <w:r w:rsidR="00BB3A89">
        <w:rPr>
          <w:rFonts w:ascii="Arial" w:hAnsi="Arial" w:cs="Arial"/>
          <w:sz w:val="26"/>
          <w:szCs w:val="26"/>
          <w:shd w:val="clear" w:color="auto" w:fill="FFFFFF"/>
        </w:rPr>
        <w:t>r</w:t>
      </w:r>
      <w:r w:rsidR="00BB3A89" w:rsidRPr="008C67BF">
        <w:rPr>
          <w:rFonts w:ascii="Arial" w:hAnsi="Arial" w:cs="Arial"/>
          <w:sz w:val="26"/>
          <w:szCs w:val="26"/>
          <w:shd w:val="clear" w:color="auto" w:fill="FFFFFF"/>
        </w:rPr>
        <w:t xml:space="preserve"> los 200 años de los sucesos ocurridos en </w:t>
      </w:r>
      <w:hyperlink r:id="rId17" w:tooltip="Bogotá" w:history="1">
        <w:r w:rsidR="00BB3A89" w:rsidRPr="008C67BF">
          <w:rPr>
            <w:rFonts w:ascii="Arial" w:hAnsi="Arial" w:cs="Arial"/>
            <w:sz w:val="26"/>
            <w:szCs w:val="26"/>
            <w:shd w:val="clear" w:color="auto" w:fill="FFFFFF"/>
          </w:rPr>
          <w:t>Santa Fe de Bogotá</w:t>
        </w:r>
      </w:hyperlink>
      <w:r w:rsidR="00BB3A89" w:rsidRPr="008C67BF">
        <w:rPr>
          <w:rFonts w:ascii="Arial" w:hAnsi="Arial" w:cs="Arial"/>
          <w:sz w:val="26"/>
          <w:szCs w:val="26"/>
          <w:shd w:val="clear" w:color="auto" w:fill="FFFFFF"/>
        </w:rPr>
        <w:t> el </w:t>
      </w:r>
      <w:hyperlink r:id="rId18" w:tooltip="El Florero de Llorente" w:history="1">
        <w:r w:rsidR="00BB3A89" w:rsidRPr="008C67BF">
          <w:rPr>
            <w:rFonts w:ascii="Arial" w:hAnsi="Arial" w:cs="Arial"/>
            <w:sz w:val="26"/>
            <w:szCs w:val="26"/>
            <w:shd w:val="clear" w:color="auto" w:fill="FFFFFF"/>
          </w:rPr>
          <w:t>20 de julio de 181</w:t>
        </w:r>
      </w:hyperlink>
      <w:r w:rsidR="00A6059E">
        <w:rPr>
          <w:rFonts w:ascii="Arial" w:hAnsi="Arial" w:cs="Arial"/>
          <w:sz w:val="26"/>
          <w:szCs w:val="26"/>
          <w:shd w:val="clear" w:color="auto" w:fill="FFFFFF"/>
        </w:rPr>
        <w:t>9</w:t>
      </w:r>
      <w:r w:rsidR="00BB3A89" w:rsidRPr="008C67BF">
        <w:rPr>
          <w:rFonts w:ascii="Arial" w:hAnsi="Arial" w:cs="Arial"/>
          <w:sz w:val="26"/>
          <w:szCs w:val="26"/>
          <w:shd w:val="clear" w:color="auto" w:fill="FFFFFF"/>
        </w:rPr>
        <w:t>, que significaron el inicio del proceso </w:t>
      </w:r>
      <w:hyperlink r:id="rId19" w:tooltip="Independencia de Colombia" w:history="1">
        <w:r w:rsidR="00BB3A89" w:rsidRPr="008C67BF">
          <w:rPr>
            <w:rFonts w:ascii="Arial" w:hAnsi="Arial" w:cs="Arial"/>
            <w:sz w:val="26"/>
            <w:szCs w:val="26"/>
            <w:shd w:val="clear" w:color="auto" w:fill="FFFFFF"/>
          </w:rPr>
          <w:t>independentista</w:t>
        </w:r>
      </w:hyperlink>
      <w:r w:rsidR="00BB3A89" w:rsidRPr="008C67BF">
        <w:rPr>
          <w:rFonts w:ascii="Arial" w:hAnsi="Arial" w:cs="Arial"/>
          <w:sz w:val="26"/>
          <w:szCs w:val="26"/>
          <w:shd w:val="clear" w:color="auto" w:fill="FFFFFF"/>
        </w:rPr>
        <w:t> de la </w:t>
      </w:r>
      <w:hyperlink r:id="rId20" w:tooltip="Colombia" w:history="1">
        <w:r w:rsidR="00BB3A89" w:rsidRPr="008C67BF">
          <w:rPr>
            <w:rFonts w:ascii="Arial" w:hAnsi="Arial" w:cs="Arial"/>
            <w:sz w:val="26"/>
            <w:szCs w:val="26"/>
            <w:shd w:val="clear" w:color="auto" w:fill="FFFFFF"/>
          </w:rPr>
          <w:t>República de Colombia</w:t>
        </w:r>
      </w:hyperlink>
      <w:r w:rsidR="00385CCF">
        <w:rPr>
          <w:rFonts w:ascii="Arial" w:hAnsi="Arial" w:cs="Arial"/>
          <w:sz w:val="26"/>
          <w:szCs w:val="26"/>
          <w:shd w:val="clear" w:color="auto" w:fill="FFFFFF"/>
        </w:rPr>
        <w:t xml:space="preserve">, rindiendo un homenaje a la MUJER, como reivindicación de los aportes que fueron fundamentales para lograr tan anhelado grito libertario. </w:t>
      </w:r>
      <w:r w:rsidR="00BB3A89" w:rsidRPr="008C67BF">
        <w:rPr>
          <w:rFonts w:ascii="Arial" w:hAnsi="Arial" w:cs="Arial"/>
          <w:sz w:val="26"/>
          <w:szCs w:val="26"/>
          <w:shd w:val="clear" w:color="auto" w:fill="FFFFFF"/>
        </w:rPr>
        <w:t xml:space="preserve"> ​</w:t>
      </w:r>
    </w:p>
    <w:p w:rsidR="00BB3A89" w:rsidRDefault="00BB3A89" w:rsidP="00385CCF">
      <w:pPr>
        <w:spacing w:after="0" w:line="240" w:lineRule="auto"/>
        <w:ind w:right="49"/>
        <w:jc w:val="both"/>
        <w:rPr>
          <w:rFonts w:ascii="Arial" w:hAnsi="Arial" w:cs="Arial"/>
          <w:sz w:val="26"/>
          <w:szCs w:val="26"/>
          <w:shd w:val="clear" w:color="auto" w:fill="FFFFFF"/>
        </w:rPr>
      </w:pPr>
    </w:p>
    <w:p w:rsidR="00BB3A89" w:rsidRDefault="00385CCF" w:rsidP="00385CCF">
      <w:pPr>
        <w:spacing w:after="0" w:line="240" w:lineRule="auto"/>
        <w:ind w:right="49"/>
        <w:jc w:val="both"/>
        <w:rPr>
          <w:rFonts w:ascii="Arial" w:eastAsia="Times New Roman" w:hAnsi="Arial" w:cs="Arial"/>
          <w:color w:val="000000" w:themeColor="text1"/>
          <w:sz w:val="26"/>
          <w:szCs w:val="26"/>
          <w:lang w:val="es-ES_tradnl" w:eastAsia="es-CO"/>
        </w:rPr>
      </w:pPr>
      <w:r>
        <w:rPr>
          <w:rFonts w:ascii="Arial" w:hAnsi="Arial" w:cs="Arial"/>
          <w:sz w:val="26"/>
          <w:szCs w:val="26"/>
          <w:shd w:val="clear" w:color="auto" w:fill="FFFFFF"/>
        </w:rPr>
        <w:t>Si e</w:t>
      </w:r>
      <w:r w:rsidR="00BB3A89" w:rsidRPr="008C67BF">
        <w:rPr>
          <w:rFonts w:ascii="Arial" w:hAnsi="Arial" w:cs="Arial"/>
          <w:sz w:val="26"/>
          <w:szCs w:val="26"/>
          <w:shd w:val="clear" w:color="auto" w:fill="FFFFFF"/>
        </w:rPr>
        <w:t>n </w:t>
      </w:r>
      <w:hyperlink r:id="rId21" w:tooltip="1810" w:history="1">
        <w:r w:rsidR="00BB3A89" w:rsidRPr="008C67BF">
          <w:rPr>
            <w:rFonts w:ascii="Arial" w:hAnsi="Arial" w:cs="Arial"/>
            <w:sz w:val="26"/>
            <w:szCs w:val="26"/>
            <w:shd w:val="clear" w:color="auto" w:fill="FFFFFF"/>
          </w:rPr>
          <w:t>181</w:t>
        </w:r>
      </w:hyperlink>
      <w:r w:rsidR="00A6059E">
        <w:rPr>
          <w:rFonts w:ascii="Arial" w:hAnsi="Arial" w:cs="Arial"/>
          <w:sz w:val="26"/>
          <w:szCs w:val="26"/>
          <w:shd w:val="clear" w:color="auto" w:fill="FFFFFF"/>
        </w:rPr>
        <w:t>9,</w:t>
      </w:r>
      <w:r w:rsidR="00BB3A89" w:rsidRPr="008C67BF">
        <w:rPr>
          <w:rFonts w:ascii="Arial" w:hAnsi="Arial" w:cs="Arial"/>
          <w:sz w:val="26"/>
          <w:szCs w:val="26"/>
          <w:shd w:val="clear" w:color="auto" w:fill="FFFFFF"/>
        </w:rPr>
        <w:t> se dio el </w:t>
      </w:r>
      <w:hyperlink r:id="rId22" w:tooltip="Grito del 20 de julio" w:history="1">
        <w:r w:rsidR="00BB3A89" w:rsidRPr="00E608DD">
          <w:rPr>
            <w:rFonts w:ascii="Arial" w:hAnsi="Arial" w:cs="Arial"/>
            <w:sz w:val="26"/>
            <w:szCs w:val="26"/>
          </w:rPr>
          <w:t>g</w:t>
        </w:r>
        <w:r w:rsidR="00BB3A89" w:rsidRPr="00E608DD">
          <w:rPr>
            <w:rFonts w:ascii="Arial" w:hAnsi="Arial" w:cs="Arial"/>
            <w:sz w:val="26"/>
            <w:szCs w:val="26"/>
            <w:shd w:val="clear" w:color="auto" w:fill="FFFFFF"/>
          </w:rPr>
          <w:t>rito</w:t>
        </w:r>
        <w:r w:rsidR="00BB3A89" w:rsidRPr="008C67BF">
          <w:rPr>
            <w:rFonts w:ascii="Arial" w:hAnsi="Arial" w:cs="Arial"/>
            <w:sz w:val="26"/>
            <w:szCs w:val="26"/>
            <w:shd w:val="clear" w:color="auto" w:fill="FFFFFF"/>
          </w:rPr>
          <w:t xml:space="preserve"> </w:t>
        </w:r>
        <w:r w:rsidR="00A6059E">
          <w:rPr>
            <w:rFonts w:ascii="Arial" w:hAnsi="Arial" w:cs="Arial"/>
            <w:sz w:val="26"/>
            <w:szCs w:val="26"/>
            <w:shd w:val="clear" w:color="auto" w:fill="FFFFFF"/>
          </w:rPr>
          <w:t>I</w:t>
        </w:r>
        <w:r w:rsidR="00BB3A89" w:rsidRPr="008C67BF">
          <w:rPr>
            <w:rFonts w:ascii="Arial" w:hAnsi="Arial" w:cs="Arial"/>
            <w:sz w:val="26"/>
            <w:szCs w:val="26"/>
            <w:shd w:val="clear" w:color="auto" w:fill="FFFFFF"/>
          </w:rPr>
          <w:t>ndependen</w:t>
        </w:r>
        <w:r w:rsidR="00A6059E">
          <w:rPr>
            <w:rFonts w:ascii="Arial" w:hAnsi="Arial" w:cs="Arial"/>
            <w:sz w:val="26"/>
            <w:szCs w:val="26"/>
            <w:shd w:val="clear" w:color="auto" w:fill="FFFFFF"/>
          </w:rPr>
          <w:t>tista</w:t>
        </w:r>
      </w:hyperlink>
      <w:r w:rsidR="00BB3A89" w:rsidRPr="008C67BF">
        <w:rPr>
          <w:rFonts w:ascii="Arial" w:hAnsi="Arial" w:cs="Arial"/>
          <w:sz w:val="26"/>
          <w:szCs w:val="26"/>
          <w:shd w:val="clear" w:color="auto" w:fill="FFFFFF"/>
        </w:rPr>
        <w:t> por parte de los patriotas aprovechando que los españoles estaban siendo invadidos por </w:t>
      </w:r>
      <w:hyperlink r:id="rId23" w:tooltip="Napoleón Bonaparte" w:history="1">
        <w:r w:rsidR="00BB3A89" w:rsidRPr="008C67BF">
          <w:rPr>
            <w:rFonts w:ascii="Arial" w:hAnsi="Arial" w:cs="Arial"/>
            <w:sz w:val="26"/>
            <w:szCs w:val="26"/>
            <w:shd w:val="clear" w:color="auto" w:fill="FFFFFF"/>
          </w:rPr>
          <w:t>Napoleón Bonaparte</w:t>
        </w:r>
      </w:hyperlink>
      <w:r w:rsidR="00BB3A89" w:rsidRPr="008C67BF">
        <w:rPr>
          <w:rFonts w:ascii="Arial" w:hAnsi="Arial" w:cs="Arial"/>
          <w:sz w:val="26"/>
          <w:szCs w:val="26"/>
          <w:shd w:val="clear" w:color="auto" w:fill="FFFFFF"/>
        </w:rPr>
        <w:t> quién pretendía gobernar </w:t>
      </w:r>
      <w:hyperlink r:id="rId24" w:tooltip="España" w:history="1">
        <w:r w:rsidR="00BB3A89" w:rsidRPr="008C67BF">
          <w:rPr>
            <w:rFonts w:ascii="Arial" w:hAnsi="Arial" w:cs="Arial"/>
            <w:sz w:val="26"/>
            <w:szCs w:val="26"/>
            <w:shd w:val="clear" w:color="auto" w:fill="FFFFFF"/>
          </w:rPr>
          <w:t>España</w:t>
        </w:r>
      </w:hyperlink>
      <w:r>
        <w:rPr>
          <w:rFonts w:ascii="Arial" w:hAnsi="Arial" w:cs="Arial"/>
          <w:sz w:val="26"/>
          <w:szCs w:val="26"/>
          <w:shd w:val="clear" w:color="auto" w:fill="FFFFFF"/>
        </w:rPr>
        <w:t>, porque no</w:t>
      </w:r>
      <w:r w:rsidR="00A6059E">
        <w:rPr>
          <w:rFonts w:ascii="Arial" w:hAnsi="Arial" w:cs="Arial"/>
          <w:sz w:val="26"/>
          <w:szCs w:val="26"/>
          <w:shd w:val="clear" w:color="auto" w:fill="FFFFFF"/>
        </w:rPr>
        <w:t>,</w:t>
      </w:r>
      <w:r>
        <w:rPr>
          <w:rFonts w:ascii="Arial" w:hAnsi="Arial" w:cs="Arial"/>
          <w:sz w:val="26"/>
          <w:szCs w:val="26"/>
          <w:shd w:val="clear" w:color="auto" w:fill="FFFFFF"/>
        </w:rPr>
        <w:t xml:space="preserve"> </w:t>
      </w:r>
      <w:r w:rsidR="00A6059E">
        <w:rPr>
          <w:rFonts w:ascii="Arial" w:hAnsi="Arial" w:cs="Arial"/>
          <w:sz w:val="26"/>
          <w:szCs w:val="26"/>
          <w:shd w:val="clear" w:color="auto" w:fill="FFFFFF"/>
        </w:rPr>
        <w:t>doscientos (200) después</w:t>
      </w:r>
      <w:r>
        <w:rPr>
          <w:rFonts w:ascii="Arial" w:hAnsi="Arial" w:cs="Arial"/>
          <w:sz w:val="26"/>
          <w:szCs w:val="26"/>
          <w:shd w:val="clear" w:color="auto" w:fill="FFFFFF"/>
        </w:rPr>
        <w:t xml:space="preserve">, exaltar a la mujer como sinónimo de templanza, gallardía y pujanza de su nobleza, pero a la vez verraquera para apoyar el ejercito libertador en el momento que más </w:t>
      </w:r>
      <w:r w:rsidR="00A6059E">
        <w:rPr>
          <w:rFonts w:ascii="Arial" w:hAnsi="Arial" w:cs="Arial"/>
          <w:sz w:val="26"/>
          <w:szCs w:val="26"/>
          <w:shd w:val="clear" w:color="auto" w:fill="FFFFFF"/>
        </w:rPr>
        <w:t>se</w:t>
      </w:r>
      <w:r>
        <w:rPr>
          <w:rFonts w:ascii="Arial" w:hAnsi="Arial" w:cs="Arial"/>
          <w:sz w:val="26"/>
          <w:szCs w:val="26"/>
          <w:shd w:val="clear" w:color="auto" w:fill="FFFFFF"/>
        </w:rPr>
        <w:t xml:space="preserve"> necesitaba</w:t>
      </w:r>
      <w:r w:rsidR="000A2C05">
        <w:rPr>
          <w:rFonts w:ascii="Arial" w:hAnsi="Arial" w:cs="Arial"/>
          <w:sz w:val="26"/>
          <w:szCs w:val="26"/>
          <w:shd w:val="clear" w:color="auto" w:fill="FFFFFF"/>
        </w:rPr>
        <w:t>,</w:t>
      </w:r>
      <w:r w:rsidR="00644CE7">
        <w:rPr>
          <w:rFonts w:ascii="Arial" w:hAnsi="Arial" w:cs="Arial"/>
          <w:sz w:val="26"/>
          <w:szCs w:val="26"/>
          <w:shd w:val="clear" w:color="auto" w:fill="FFFFFF"/>
        </w:rPr>
        <w:t xml:space="preserve"> </w:t>
      </w:r>
      <w:r w:rsidR="000A2C05">
        <w:rPr>
          <w:rFonts w:ascii="Arial" w:hAnsi="Arial" w:cs="Arial"/>
          <w:sz w:val="26"/>
          <w:szCs w:val="26"/>
          <w:shd w:val="clear" w:color="auto" w:fill="FFFFFF"/>
        </w:rPr>
        <w:t>lo</w:t>
      </w:r>
      <w:r w:rsidR="000A2C05" w:rsidRPr="008C67BF">
        <w:rPr>
          <w:rFonts w:ascii="Arial" w:hAnsi="Arial" w:cs="Arial"/>
          <w:sz w:val="26"/>
          <w:szCs w:val="26"/>
          <w:shd w:val="clear" w:color="auto" w:fill="FFFFFF"/>
        </w:rPr>
        <w:t>gr</w:t>
      </w:r>
      <w:r w:rsidR="000A2C05">
        <w:rPr>
          <w:rFonts w:ascii="Arial" w:hAnsi="Arial" w:cs="Arial"/>
          <w:sz w:val="26"/>
          <w:szCs w:val="26"/>
          <w:shd w:val="clear" w:color="auto" w:fill="FFFFFF"/>
        </w:rPr>
        <w:t>and</w:t>
      </w:r>
      <w:r w:rsidR="000A2C05" w:rsidRPr="008C67BF">
        <w:rPr>
          <w:rFonts w:ascii="Arial" w:hAnsi="Arial" w:cs="Arial"/>
          <w:sz w:val="26"/>
          <w:szCs w:val="26"/>
          <w:shd w:val="clear" w:color="auto" w:fill="FFFFFF"/>
        </w:rPr>
        <w:t>o</w:t>
      </w:r>
      <w:r w:rsidR="00BB3A89" w:rsidRPr="008C67BF">
        <w:rPr>
          <w:rFonts w:ascii="Arial" w:hAnsi="Arial" w:cs="Arial"/>
          <w:sz w:val="26"/>
          <w:szCs w:val="26"/>
          <w:shd w:val="clear" w:color="auto" w:fill="FFFFFF"/>
        </w:rPr>
        <w:t xml:space="preserve"> la independencia luego de muchas batallas, buscando de esa manera que los españoles dejaran las tierras y que Colombia pudiera establecer su propio gobierno.</w:t>
      </w:r>
    </w:p>
    <w:p w:rsidR="008377EF" w:rsidRDefault="008377EF" w:rsidP="00385CCF">
      <w:pPr>
        <w:spacing w:after="0" w:line="240" w:lineRule="auto"/>
        <w:jc w:val="both"/>
        <w:rPr>
          <w:rFonts w:ascii="Arial" w:hAnsi="Arial" w:cs="Arial"/>
          <w:b/>
          <w:sz w:val="26"/>
          <w:szCs w:val="26"/>
        </w:rPr>
      </w:pPr>
    </w:p>
    <w:p w:rsidR="000A2C05" w:rsidRDefault="000A2C05" w:rsidP="000A2C05">
      <w:pPr>
        <w:jc w:val="both"/>
        <w:rPr>
          <w:rFonts w:ascii="Arial" w:hAnsi="Arial" w:cs="Arial"/>
          <w:sz w:val="24"/>
          <w:szCs w:val="24"/>
        </w:rPr>
      </w:pPr>
    </w:p>
    <w:p w:rsidR="000A2C05" w:rsidRDefault="000A2C05" w:rsidP="000A2C05">
      <w:pPr>
        <w:jc w:val="both"/>
        <w:rPr>
          <w:rFonts w:ascii="Arial" w:hAnsi="Arial" w:cs="Arial"/>
          <w:sz w:val="24"/>
          <w:szCs w:val="24"/>
        </w:rPr>
      </w:pPr>
    </w:p>
    <w:p w:rsidR="000A2C05" w:rsidRDefault="000A2C05" w:rsidP="000A2C05">
      <w:pPr>
        <w:jc w:val="both"/>
        <w:rPr>
          <w:rFonts w:ascii="Arial" w:hAnsi="Arial" w:cs="Arial"/>
          <w:sz w:val="24"/>
          <w:szCs w:val="24"/>
        </w:rPr>
      </w:pPr>
    </w:p>
    <w:p w:rsidR="008377EF" w:rsidRDefault="008377EF" w:rsidP="000A2C05">
      <w:pPr>
        <w:jc w:val="both"/>
        <w:rPr>
          <w:rFonts w:ascii="Arial" w:hAnsi="Arial" w:cs="Arial"/>
          <w:sz w:val="24"/>
          <w:szCs w:val="24"/>
        </w:rPr>
      </w:pPr>
      <w:r>
        <w:rPr>
          <w:rFonts w:ascii="Arial" w:hAnsi="Arial" w:cs="Arial"/>
          <w:sz w:val="24"/>
          <w:szCs w:val="24"/>
        </w:rPr>
        <w:t xml:space="preserve">Con fundamento en lo anterior reviste vital importancia exaltar a la mujer en el proceso de la emancipación </w:t>
      </w:r>
      <w:r w:rsidR="001B0F4B">
        <w:rPr>
          <w:rFonts w:ascii="Arial" w:hAnsi="Arial" w:cs="Arial"/>
          <w:sz w:val="24"/>
          <w:szCs w:val="24"/>
        </w:rPr>
        <w:t>nacional en</w:t>
      </w:r>
      <w:r>
        <w:rPr>
          <w:rFonts w:ascii="Arial" w:hAnsi="Arial" w:cs="Arial"/>
          <w:sz w:val="24"/>
          <w:szCs w:val="24"/>
        </w:rPr>
        <w:t xml:space="preserve"> la formación del estado colombiano.</w:t>
      </w:r>
    </w:p>
    <w:p w:rsidR="00004332" w:rsidRDefault="00004332" w:rsidP="00004332">
      <w:pPr>
        <w:ind w:left="360"/>
        <w:jc w:val="both"/>
        <w:rPr>
          <w:rFonts w:ascii="Arial" w:hAnsi="Arial" w:cs="Arial"/>
          <w:sz w:val="24"/>
          <w:szCs w:val="24"/>
        </w:rPr>
      </w:pPr>
    </w:p>
    <w:p w:rsidR="000A2C05" w:rsidRDefault="000A2C05" w:rsidP="000A2C05">
      <w:pPr>
        <w:jc w:val="both"/>
        <w:rPr>
          <w:rFonts w:ascii="Arial" w:hAnsi="Arial" w:cs="Arial"/>
          <w:sz w:val="24"/>
          <w:szCs w:val="24"/>
        </w:rPr>
      </w:pPr>
    </w:p>
    <w:p w:rsidR="00A6059E" w:rsidRDefault="00A6059E" w:rsidP="000A2C05">
      <w:pPr>
        <w:jc w:val="both"/>
        <w:rPr>
          <w:rFonts w:ascii="Arial" w:hAnsi="Arial" w:cs="Arial"/>
          <w:sz w:val="24"/>
          <w:szCs w:val="24"/>
        </w:rPr>
      </w:pPr>
      <w:r>
        <w:rPr>
          <w:rFonts w:ascii="Arial" w:hAnsi="Arial" w:cs="Arial"/>
          <w:sz w:val="24"/>
          <w:szCs w:val="24"/>
        </w:rPr>
        <w:t>De los honorables Representantes,</w:t>
      </w:r>
    </w:p>
    <w:p w:rsidR="00A6059E" w:rsidRDefault="00A6059E" w:rsidP="00004332">
      <w:pPr>
        <w:ind w:left="360"/>
        <w:jc w:val="both"/>
        <w:rPr>
          <w:rFonts w:ascii="Arial" w:hAnsi="Arial" w:cs="Arial"/>
          <w:sz w:val="24"/>
          <w:szCs w:val="24"/>
        </w:rPr>
      </w:pPr>
    </w:p>
    <w:p w:rsidR="000A2C05" w:rsidRDefault="000A2C05" w:rsidP="00A6059E">
      <w:pPr>
        <w:spacing w:after="0" w:line="240" w:lineRule="auto"/>
        <w:jc w:val="both"/>
        <w:rPr>
          <w:rFonts w:ascii="Arial" w:hAnsi="Arial" w:cs="Arial"/>
          <w:b/>
          <w:sz w:val="26"/>
          <w:szCs w:val="26"/>
        </w:rPr>
      </w:pPr>
    </w:p>
    <w:p w:rsidR="000A2C05" w:rsidRDefault="000A2C05" w:rsidP="00A6059E">
      <w:pPr>
        <w:spacing w:after="0" w:line="240" w:lineRule="auto"/>
        <w:jc w:val="both"/>
        <w:rPr>
          <w:rFonts w:ascii="Arial" w:hAnsi="Arial" w:cs="Arial"/>
          <w:b/>
          <w:sz w:val="26"/>
          <w:szCs w:val="26"/>
        </w:rPr>
      </w:pPr>
    </w:p>
    <w:p w:rsidR="00A6059E" w:rsidRPr="00FE6A0A" w:rsidRDefault="00A6059E" w:rsidP="00A6059E">
      <w:pPr>
        <w:spacing w:after="0" w:line="240" w:lineRule="auto"/>
        <w:jc w:val="both"/>
        <w:rPr>
          <w:rFonts w:ascii="Arial" w:hAnsi="Arial" w:cs="Arial"/>
          <w:b/>
          <w:sz w:val="26"/>
          <w:szCs w:val="26"/>
        </w:rPr>
      </w:pPr>
      <w:r w:rsidRPr="00FE6A0A">
        <w:rPr>
          <w:rFonts w:ascii="Arial" w:hAnsi="Arial" w:cs="Arial"/>
          <w:b/>
          <w:sz w:val="26"/>
          <w:szCs w:val="26"/>
        </w:rPr>
        <w:t>NEYLA RUIZ CORREA</w:t>
      </w:r>
    </w:p>
    <w:p w:rsidR="00A6059E" w:rsidRPr="00A6059E" w:rsidRDefault="00A6059E" w:rsidP="00A6059E">
      <w:pPr>
        <w:spacing w:after="0" w:line="240" w:lineRule="auto"/>
        <w:jc w:val="both"/>
        <w:rPr>
          <w:rFonts w:ascii="Arial" w:hAnsi="Arial" w:cs="Arial"/>
          <w:sz w:val="26"/>
          <w:szCs w:val="26"/>
        </w:rPr>
      </w:pPr>
      <w:r w:rsidRPr="00A6059E">
        <w:rPr>
          <w:rFonts w:ascii="Arial" w:hAnsi="Arial" w:cs="Arial"/>
          <w:sz w:val="26"/>
          <w:szCs w:val="26"/>
        </w:rPr>
        <w:t xml:space="preserve">Representante a la Cámara </w:t>
      </w:r>
    </w:p>
    <w:p w:rsidR="00A6059E" w:rsidRPr="00A6059E" w:rsidRDefault="00A6059E" w:rsidP="00A6059E">
      <w:pPr>
        <w:spacing w:after="0" w:line="240" w:lineRule="auto"/>
        <w:jc w:val="both"/>
        <w:rPr>
          <w:rFonts w:ascii="Arial" w:hAnsi="Arial" w:cs="Arial"/>
          <w:sz w:val="26"/>
          <w:szCs w:val="26"/>
        </w:rPr>
      </w:pPr>
      <w:r w:rsidRPr="00A6059E">
        <w:rPr>
          <w:rFonts w:ascii="Arial" w:hAnsi="Arial" w:cs="Arial"/>
          <w:sz w:val="26"/>
          <w:szCs w:val="26"/>
        </w:rPr>
        <w:t>Departamento de Boyacá</w:t>
      </w:r>
    </w:p>
    <w:p w:rsidR="00A6059E" w:rsidRDefault="00A6059E" w:rsidP="00004332">
      <w:pPr>
        <w:ind w:left="360"/>
        <w:jc w:val="both"/>
        <w:rPr>
          <w:rFonts w:ascii="Arial" w:hAnsi="Arial" w:cs="Arial"/>
          <w:sz w:val="24"/>
          <w:szCs w:val="24"/>
        </w:rPr>
      </w:pPr>
    </w:p>
    <w:p w:rsidR="001D2878" w:rsidRDefault="001D2878" w:rsidP="001D2878">
      <w:pPr>
        <w:jc w:val="both"/>
        <w:rPr>
          <w:rFonts w:ascii="Arial" w:hAnsi="Arial" w:cs="Arial"/>
          <w:sz w:val="24"/>
          <w:szCs w:val="24"/>
        </w:rPr>
      </w:pPr>
    </w:p>
    <w:p w:rsidR="001D2878" w:rsidRDefault="001D2878" w:rsidP="001D2878">
      <w:pPr>
        <w:jc w:val="both"/>
        <w:rPr>
          <w:rFonts w:ascii="Arial" w:hAnsi="Arial" w:cs="Arial"/>
          <w:sz w:val="24"/>
          <w:szCs w:val="24"/>
        </w:rPr>
      </w:pPr>
    </w:p>
    <w:p w:rsidR="001D2878" w:rsidRDefault="001D2878" w:rsidP="001D2878">
      <w:pPr>
        <w:jc w:val="both"/>
        <w:rPr>
          <w:rFonts w:ascii="Arial" w:hAnsi="Arial" w:cs="Arial"/>
          <w:sz w:val="24"/>
          <w:szCs w:val="24"/>
        </w:rPr>
      </w:pPr>
    </w:p>
    <w:p w:rsidR="001D2878" w:rsidRDefault="001D2878" w:rsidP="001D2878">
      <w:pPr>
        <w:jc w:val="both"/>
        <w:rPr>
          <w:rFonts w:ascii="Arial" w:hAnsi="Arial" w:cs="Arial"/>
          <w:sz w:val="24"/>
          <w:szCs w:val="24"/>
        </w:rPr>
      </w:pPr>
    </w:p>
    <w:p w:rsidR="001D2878" w:rsidRDefault="001D2878" w:rsidP="001D2878">
      <w:pPr>
        <w:jc w:val="both"/>
        <w:rPr>
          <w:rFonts w:ascii="Arial" w:hAnsi="Arial" w:cs="Arial"/>
          <w:sz w:val="24"/>
          <w:szCs w:val="24"/>
        </w:rPr>
      </w:pPr>
    </w:p>
    <w:p w:rsidR="001D2878" w:rsidRDefault="001D2878" w:rsidP="001D2878">
      <w:pPr>
        <w:jc w:val="both"/>
        <w:rPr>
          <w:rFonts w:ascii="Arial" w:hAnsi="Arial" w:cs="Arial"/>
          <w:sz w:val="24"/>
          <w:szCs w:val="24"/>
        </w:rPr>
      </w:pPr>
    </w:p>
    <w:p w:rsidR="001D2878" w:rsidRDefault="001D2878" w:rsidP="001D2878">
      <w:pPr>
        <w:jc w:val="both"/>
        <w:rPr>
          <w:rFonts w:ascii="Arial" w:hAnsi="Arial" w:cs="Arial"/>
          <w:sz w:val="24"/>
          <w:szCs w:val="24"/>
        </w:rPr>
      </w:pPr>
    </w:p>
    <w:p w:rsidR="001D2878" w:rsidRDefault="001D2878" w:rsidP="001D2878">
      <w:pPr>
        <w:jc w:val="both"/>
        <w:rPr>
          <w:rFonts w:ascii="Arial" w:hAnsi="Arial" w:cs="Arial"/>
          <w:sz w:val="24"/>
          <w:szCs w:val="24"/>
        </w:rPr>
      </w:pPr>
    </w:p>
    <w:p w:rsidR="001D2878" w:rsidRDefault="001D2878" w:rsidP="001D2878">
      <w:pPr>
        <w:jc w:val="both"/>
        <w:rPr>
          <w:rFonts w:ascii="Arial" w:hAnsi="Arial" w:cs="Arial"/>
          <w:sz w:val="24"/>
          <w:szCs w:val="24"/>
        </w:rPr>
      </w:pPr>
    </w:p>
    <w:p w:rsidR="001D2878" w:rsidRDefault="001D2878" w:rsidP="001D2878">
      <w:pPr>
        <w:jc w:val="both"/>
        <w:rPr>
          <w:rFonts w:ascii="Arial" w:hAnsi="Arial" w:cs="Arial"/>
          <w:sz w:val="24"/>
          <w:szCs w:val="24"/>
        </w:rPr>
      </w:pPr>
    </w:p>
    <w:p w:rsidR="001D2878" w:rsidRDefault="001D2878" w:rsidP="001D2878">
      <w:pPr>
        <w:jc w:val="both"/>
        <w:rPr>
          <w:rFonts w:ascii="Arial" w:hAnsi="Arial" w:cs="Arial"/>
          <w:sz w:val="24"/>
          <w:szCs w:val="24"/>
        </w:rPr>
      </w:pPr>
    </w:p>
    <w:p w:rsidR="001D2878" w:rsidRDefault="001D2878" w:rsidP="001D2878">
      <w:pPr>
        <w:jc w:val="both"/>
        <w:rPr>
          <w:rFonts w:ascii="Arial" w:hAnsi="Arial" w:cs="Arial"/>
          <w:sz w:val="24"/>
          <w:szCs w:val="24"/>
        </w:rPr>
      </w:pPr>
    </w:p>
    <w:p w:rsidR="001D2878" w:rsidRDefault="001D2878" w:rsidP="001D2878">
      <w:pPr>
        <w:jc w:val="both"/>
        <w:rPr>
          <w:rFonts w:ascii="Arial" w:hAnsi="Arial" w:cs="Arial"/>
          <w:sz w:val="24"/>
          <w:szCs w:val="24"/>
        </w:rPr>
      </w:pPr>
    </w:p>
    <w:p w:rsidR="001D2878" w:rsidRDefault="001D2878" w:rsidP="001D2878">
      <w:pPr>
        <w:jc w:val="both"/>
        <w:rPr>
          <w:rFonts w:ascii="Arial" w:hAnsi="Arial" w:cs="Arial"/>
          <w:sz w:val="24"/>
          <w:szCs w:val="24"/>
        </w:rPr>
      </w:pPr>
    </w:p>
    <w:p w:rsidR="001D2878" w:rsidRPr="009C7D9B" w:rsidRDefault="001D2878" w:rsidP="001D2878">
      <w:pPr>
        <w:spacing w:line="240" w:lineRule="auto"/>
        <w:jc w:val="both"/>
        <w:rPr>
          <w:rFonts w:ascii="Arial" w:hAnsi="Arial" w:cs="Arial"/>
          <w:sz w:val="26"/>
          <w:szCs w:val="26"/>
        </w:rPr>
      </w:pPr>
      <w:r>
        <w:rPr>
          <w:rFonts w:ascii="Arial" w:hAnsi="Arial" w:cs="Arial"/>
          <w:sz w:val="26"/>
          <w:szCs w:val="26"/>
        </w:rPr>
        <w:t>NRC-049.</w:t>
      </w:r>
      <w:r>
        <w:rPr>
          <w:rFonts w:ascii="Arial" w:hAnsi="Arial" w:cs="Arial"/>
          <w:sz w:val="26"/>
          <w:szCs w:val="26"/>
        </w:rPr>
        <w:t xml:space="preserve"> </w:t>
      </w:r>
      <w:r>
        <w:rPr>
          <w:rFonts w:ascii="Arial" w:hAnsi="Arial" w:cs="Arial"/>
          <w:sz w:val="26"/>
          <w:szCs w:val="26"/>
        </w:rPr>
        <w:t>noviembre</w:t>
      </w:r>
      <w:r>
        <w:rPr>
          <w:rFonts w:ascii="Arial" w:hAnsi="Arial" w:cs="Arial"/>
          <w:sz w:val="26"/>
          <w:szCs w:val="26"/>
        </w:rPr>
        <w:t xml:space="preserve"> </w:t>
      </w:r>
      <w:r w:rsidRPr="009C7D9B">
        <w:rPr>
          <w:rFonts w:ascii="Arial" w:hAnsi="Arial" w:cs="Arial"/>
          <w:sz w:val="26"/>
          <w:szCs w:val="26"/>
        </w:rPr>
        <w:t>de 201</w:t>
      </w:r>
      <w:r>
        <w:rPr>
          <w:rFonts w:ascii="Arial" w:hAnsi="Arial" w:cs="Arial"/>
          <w:sz w:val="26"/>
          <w:szCs w:val="26"/>
        </w:rPr>
        <w:t>9</w:t>
      </w:r>
    </w:p>
    <w:p w:rsidR="001D2878" w:rsidRPr="009C7D9B" w:rsidRDefault="001D2878" w:rsidP="001D2878">
      <w:pPr>
        <w:spacing w:after="0" w:line="240" w:lineRule="auto"/>
        <w:jc w:val="both"/>
        <w:rPr>
          <w:rFonts w:ascii="Arial" w:hAnsi="Arial" w:cs="Arial"/>
          <w:sz w:val="26"/>
          <w:szCs w:val="26"/>
        </w:rPr>
      </w:pPr>
    </w:p>
    <w:p w:rsidR="001D2878" w:rsidRPr="009C7D9B" w:rsidRDefault="001D2878" w:rsidP="001D2878">
      <w:pPr>
        <w:spacing w:after="0" w:line="240" w:lineRule="auto"/>
        <w:jc w:val="both"/>
        <w:rPr>
          <w:rFonts w:ascii="Arial" w:hAnsi="Arial" w:cs="Arial"/>
          <w:sz w:val="26"/>
          <w:szCs w:val="26"/>
        </w:rPr>
      </w:pPr>
      <w:r w:rsidRPr="009C7D9B">
        <w:rPr>
          <w:rFonts w:ascii="Arial" w:hAnsi="Arial" w:cs="Arial"/>
          <w:sz w:val="26"/>
          <w:szCs w:val="26"/>
        </w:rPr>
        <w:t>Doctor:</w:t>
      </w:r>
    </w:p>
    <w:p w:rsidR="001D2878" w:rsidRPr="009C7D9B" w:rsidRDefault="001D2878" w:rsidP="001D2878">
      <w:pPr>
        <w:spacing w:after="0" w:line="240" w:lineRule="auto"/>
        <w:jc w:val="both"/>
        <w:rPr>
          <w:rFonts w:ascii="Arial" w:hAnsi="Arial" w:cs="Arial"/>
          <w:b/>
          <w:sz w:val="26"/>
          <w:szCs w:val="26"/>
        </w:rPr>
      </w:pPr>
      <w:r>
        <w:rPr>
          <w:rFonts w:ascii="Arial" w:hAnsi="Arial" w:cs="Arial"/>
          <w:b/>
          <w:sz w:val="26"/>
          <w:szCs w:val="26"/>
        </w:rPr>
        <w:t>CARLOS ALBERTO CUENCA CHAUX</w:t>
      </w:r>
    </w:p>
    <w:p w:rsidR="001D2878" w:rsidRPr="009C7D9B" w:rsidRDefault="001D2878" w:rsidP="001D2878">
      <w:pPr>
        <w:spacing w:after="0" w:line="240" w:lineRule="auto"/>
        <w:jc w:val="both"/>
        <w:rPr>
          <w:rFonts w:ascii="Arial" w:hAnsi="Arial" w:cs="Arial"/>
          <w:sz w:val="26"/>
          <w:szCs w:val="26"/>
        </w:rPr>
      </w:pPr>
      <w:r w:rsidRPr="009C7D9B">
        <w:rPr>
          <w:rFonts w:ascii="Arial" w:hAnsi="Arial" w:cs="Arial"/>
          <w:sz w:val="26"/>
          <w:szCs w:val="26"/>
        </w:rPr>
        <w:t xml:space="preserve">Presidente </w:t>
      </w:r>
    </w:p>
    <w:p w:rsidR="001D2878" w:rsidRPr="009C7D9B" w:rsidRDefault="001D2878" w:rsidP="001D2878">
      <w:pPr>
        <w:spacing w:after="0" w:line="240" w:lineRule="auto"/>
        <w:jc w:val="both"/>
        <w:rPr>
          <w:rFonts w:ascii="Arial" w:hAnsi="Arial" w:cs="Arial"/>
          <w:sz w:val="26"/>
          <w:szCs w:val="26"/>
        </w:rPr>
      </w:pPr>
      <w:r w:rsidRPr="009C7D9B">
        <w:rPr>
          <w:rFonts w:ascii="Arial" w:hAnsi="Arial" w:cs="Arial"/>
          <w:sz w:val="26"/>
          <w:szCs w:val="26"/>
        </w:rPr>
        <w:t>Cámara de Representantes</w:t>
      </w:r>
    </w:p>
    <w:p w:rsidR="001D2878" w:rsidRPr="009C7D9B" w:rsidRDefault="001D2878" w:rsidP="001D2878">
      <w:pPr>
        <w:spacing w:after="0" w:line="240" w:lineRule="auto"/>
        <w:jc w:val="both"/>
        <w:rPr>
          <w:rFonts w:ascii="Arial" w:hAnsi="Arial" w:cs="Arial"/>
          <w:sz w:val="26"/>
          <w:szCs w:val="26"/>
        </w:rPr>
      </w:pPr>
      <w:r w:rsidRPr="009C7D9B">
        <w:rPr>
          <w:rFonts w:ascii="Arial" w:hAnsi="Arial" w:cs="Arial"/>
          <w:sz w:val="26"/>
          <w:szCs w:val="26"/>
        </w:rPr>
        <w:t>Ciudad</w:t>
      </w:r>
    </w:p>
    <w:p w:rsidR="001D2878" w:rsidRPr="009C7D9B" w:rsidRDefault="001D2878" w:rsidP="001D2878">
      <w:pPr>
        <w:spacing w:after="0" w:line="240" w:lineRule="auto"/>
        <w:jc w:val="both"/>
        <w:rPr>
          <w:rFonts w:ascii="Arial" w:hAnsi="Arial" w:cs="Arial"/>
          <w:sz w:val="26"/>
          <w:szCs w:val="26"/>
        </w:rPr>
      </w:pPr>
    </w:p>
    <w:p w:rsidR="001D2878" w:rsidRPr="009C7D9B" w:rsidRDefault="001D2878" w:rsidP="001D2878">
      <w:pPr>
        <w:spacing w:after="0" w:line="240" w:lineRule="auto"/>
        <w:jc w:val="both"/>
        <w:rPr>
          <w:rFonts w:ascii="Arial" w:hAnsi="Arial" w:cs="Arial"/>
          <w:b/>
          <w:sz w:val="26"/>
          <w:szCs w:val="26"/>
        </w:rPr>
      </w:pPr>
    </w:p>
    <w:p w:rsidR="001D2878" w:rsidRPr="009C7D9B" w:rsidRDefault="001D2878" w:rsidP="001D2878">
      <w:pPr>
        <w:spacing w:after="0" w:line="240" w:lineRule="auto"/>
        <w:jc w:val="both"/>
        <w:rPr>
          <w:rFonts w:ascii="Arial" w:hAnsi="Arial" w:cs="Arial"/>
          <w:sz w:val="26"/>
          <w:szCs w:val="26"/>
        </w:rPr>
      </w:pPr>
      <w:r w:rsidRPr="009C7D9B">
        <w:rPr>
          <w:rFonts w:ascii="Arial" w:hAnsi="Arial" w:cs="Arial"/>
          <w:b/>
          <w:sz w:val="26"/>
          <w:szCs w:val="26"/>
        </w:rPr>
        <w:t>REF:</w:t>
      </w:r>
      <w:r w:rsidRPr="009C7D9B">
        <w:rPr>
          <w:rFonts w:ascii="Arial" w:hAnsi="Arial" w:cs="Arial"/>
          <w:sz w:val="26"/>
          <w:szCs w:val="26"/>
        </w:rPr>
        <w:t xml:space="preserve"> radicación proyecto de Ley</w:t>
      </w:r>
    </w:p>
    <w:p w:rsidR="001D2878" w:rsidRPr="009C7D9B" w:rsidRDefault="001D2878" w:rsidP="001D2878">
      <w:pPr>
        <w:spacing w:after="0" w:line="240" w:lineRule="auto"/>
        <w:jc w:val="both"/>
        <w:rPr>
          <w:rFonts w:ascii="Arial" w:hAnsi="Arial" w:cs="Arial"/>
          <w:sz w:val="26"/>
          <w:szCs w:val="26"/>
        </w:rPr>
      </w:pPr>
    </w:p>
    <w:p w:rsidR="001D2878" w:rsidRPr="009C7D9B" w:rsidRDefault="001D2878" w:rsidP="001D2878">
      <w:pPr>
        <w:spacing w:after="0" w:line="240" w:lineRule="auto"/>
        <w:jc w:val="both"/>
        <w:rPr>
          <w:rFonts w:ascii="Arial" w:hAnsi="Arial" w:cs="Arial"/>
          <w:sz w:val="26"/>
          <w:szCs w:val="26"/>
        </w:rPr>
      </w:pPr>
    </w:p>
    <w:p w:rsidR="001D2878" w:rsidRPr="009C7D9B" w:rsidRDefault="001D2878" w:rsidP="001D2878">
      <w:pPr>
        <w:spacing w:after="0" w:line="240" w:lineRule="auto"/>
        <w:jc w:val="both"/>
        <w:rPr>
          <w:rFonts w:ascii="Arial" w:hAnsi="Arial" w:cs="Arial"/>
          <w:sz w:val="26"/>
          <w:szCs w:val="26"/>
        </w:rPr>
      </w:pPr>
      <w:r w:rsidRPr="009C7D9B">
        <w:rPr>
          <w:rFonts w:ascii="Arial" w:hAnsi="Arial" w:cs="Arial"/>
          <w:sz w:val="26"/>
          <w:szCs w:val="26"/>
        </w:rPr>
        <w:t>Atento saludo,</w:t>
      </w:r>
    </w:p>
    <w:p w:rsidR="001D2878" w:rsidRPr="009C7D9B" w:rsidRDefault="001D2878" w:rsidP="001D2878">
      <w:pPr>
        <w:spacing w:after="0" w:line="240" w:lineRule="auto"/>
        <w:jc w:val="both"/>
        <w:rPr>
          <w:rFonts w:ascii="Arial" w:hAnsi="Arial" w:cs="Arial"/>
          <w:sz w:val="26"/>
          <w:szCs w:val="26"/>
        </w:rPr>
      </w:pPr>
    </w:p>
    <w:p w:rsidR="001D2878" w:rsidRPr="001D2878" w:rsidRDefault="001D2878" w:rsidP="001D2878">
      <w:pPr>
        <w:spacing w:after="0" w:line="240" w:lineRule="auto"/>
        <w:jc w:val="both"/>
        <w:rPr>
          <w:rFonts w:ascii="Arial" w:eastAsia="Cambria" w:hAnsi="Arial" w:cs="Arial"/>
          <w:b/>
          <w:i/>
          <w:sz w:val="26"/>
          <w:szCs w:val="26"/>
        </w:rPr>
      </w:pPr>
      <w:r w:rsidRPr="009C7D9B">
        <w:rPr>
          <w:rFonts w:ascii="Arial" w:eastAsia="Calibri" w:hAnsi="Arial" w:cs="Arial"/>
          <w:iCs/>
          <w:sz w:val="26"/>
          <w:szCs w:val="26"/>
          <w:lang w:val="es-MX"/>
        </w:rPr>
        <w:t>Con la presente me permito radicar a esta Presidencia, el proyecto de Ley</w:t>
      </w:r>
      <w:r>
        <w:rPr>
          <w:rFonts w:ascii="Arial" w:eastAsia="Calibri" w:hAnsi="Arial" w:cs="Arial"/>
          <w:iCs/>
          <w:sz w:val="26"/>
          <w:szCs w:val="26"/>
          <w:lang w:val="es-MX"/>
        </w:rPr>
        <w:t xml:space="preserve">. </w:t>
      </w:r>
      <w:r w:rsidRPr="007E2BBE">
        <w:rPr>
          <w:rFonts w:ascii="Arial" w:hAnsi="Arial" w:cs="Arial"/>
          <w:b/>
          <w:sz w:val="26"/>
          <w:szCs w:val="26"/>
        </w:rPr>
        <w:t>“P</w:t>
      </w:r>
      <w:r>
        <w:rPr>
          <w:rFonts w:ascii="Arial" w:hAnsi="Arial" w:cs="Arial"/>
          <w:b/>
          <w:sz w:val="26"/>
          <w:szCs w:val="26"/>
        </w:rPr>
        <w:t>or medio de la cu</w:t>
      </w:r>
      <w:r w:rsidRPr="007E2BBE">
        <w:rPr>
          <w:rFonts w:ascii="Arial" w:hAnsi="Arial" w:cs="Arial"/>
          <w:b/>
          <w:sz w:val="26"/>
          <w:szCs w:val="26"/>
        </w:rPr>
        <w:t xml:space="preserve">ál se establece </w:t>
      </w:r>
      <w:r w:rsidRPr="009D44BB">
        <w:rPr>
          <w:rFonts w:ascii="Arial" w:hAnsi="Arial" w:cs="Arial"/>
          <w:b/>
          <w:i/>
          <w:sz w:val="26"/>
          <w:szCs w:val="26"/>
        </w:rPr>
        <w:t xml:space="preserve">el </w:t>
      </w:r>
      <w:r>
        <w:rPr>
          <w:rFonts w:ascii="Arial" w:hAnsi="Arial" w:cs="Arial"/>
          <w:b/>
          <w:i/>
          <w:sz w:val="26"/>
          <w:szCs w:val="26"/>
        </w:rPr>
        <w:t>galardón</w:t>
      </w:r>
      <w:r w:rsidRPr="00934BAE">
        <w:rPr>
          <w:rFonts w:ascii="Arial" w:hAnsi="Arial" w:cs="Arial"/>
          <w:b/>
          <w:i/>
          <w:sz w:val="26"/>
          <w:szCs w:val="26"/>
        </w:rPr>
        <w:t xml:space="preserve"> Mujer Bicentenario SIMONA AMAYA</w:t>
      </w:r>
      <w:r w:rsidRPr="007E2BBE">
        <w:rPr>
          <w:rFonts w:ascii="Arial" w:hAnsi="Arial" w:cs="Arial"/>
          <w:b/>
          <w:sz w:val="26"/>
          <w:szCs w:val="26"/>
        </w:rPr>
        <w:t xml:space="preserve">, por </w:t>
      </w:r>
      <w:r>
        <w:rPr>
          <w:rFonts w:ascii="Arial" w:hAnsi="Arial" w:cs="Arial"/>
          <w:b/>
          <w:sz w:val="26"/>
          <w:szCs w:val="26"/>
        </w:rPr>
        <w:t xml:space="preserve">su </w:t>
      </w:r>
      <w:r w:rsidRPr="007E2BBE">
        <w:rPr>
          <w:rFonts w:ascii="Arial" w:hAnsi="Arial" w:cs="Arial"/>
          <w:b/>
          <w:sz w:val="26"/>
          <w:szCs w:val="26"/>
        </w:rPr>
        <w:t>sacrificio</w:t>
      </w:r>
      <w:r>
        <w:rPr>
          <w:rFonts w:ascii="Arial" w:hAnsi="Arial" w:cs="Arial"/>
          <w:b/>
          <w:sz w:val="26"/>
          <w:szCs w:val="26"/>
        </w:rPr>
        <w:t xml:space="preserve">, valentía, honor, arrojo </w:t>
      </w:r>
      <w:r w:rsidRPr="007E2BBE">
        <w:rPr>
          <w:rFonts w:ascii="Arial" w:hAnsi="Arial" w:cs="Arial"/>
          <w:b/>
          <w:sz w:val="26"/>
          <w:szCs w:val="26"/>
        </w:rPr>
        <w:t>y osadía</w:t>
      </w:r>
      <w:r>
        <w:rPr>
          <w:rFonts w:ascii="Arial" w:hAnsi="Arial" w:cs="Arial"/>
          <w:b/>
          <w:sz w:val="26"/>
          <w:szCs w:val="26"/>
        </w:rPr>
        <w:t>,</w:t>
      </w:r>
      <w:r w:rsidRPr="007E2BBE">
        <w:rPr>
          <w:rFonts w:ascii="Arial" w:hAnsi="Arial" w:cs="Arial"/>
          <w:b/>
          <w:sz w:val="26"/>
          <w:szCs w:val="26"/>
        </w:rPr>
        <w:t xml:space="preserve"> que forjaron desinteresadamente </w:t>
      </w:r>
      <w:r>
        <w:rPr>
          <w:rFonts w:ascii="Arial" w:hAnsi="Arial" w:cs="Arial"/>
          <w:b/>
          <w:sz w:val="26"/>
          <w:szCs w:val="26"/>
        </w:rPr>
        <w:t>la campaña libertadora</w:t>
      </w:r>
      <w:r w:rsidRPr="007E2BBE">
        <w:rPr>
          <w:rFonts w:ascii="Arial" w:hAnsi="Arial" w:cs="Arial"/>
          <w:b/>
          <w:sz w:val="26"/>
          <w:szCs w:val="26"/>
        </w:rPr>
        <w:t xml:space="preserve"> y se dictan otras disposiciones”</w:t>
      </w:r>
    </w:p>
    <w:p w:rsidR="001D2878" w:rsidRPr="009C7D9B" w:rsidRDefault="001D2878" w:rsidP="001D2878">
      <w:pPr>
        <w:spacing w:after="0" w:line="264" w:lineRule="auto"/>
        <w:jc w:val="both"/>
        <w:rPr>
          <w:rFonts w:ascii="Arial" w:eastAsia="Calibri" w:hAnsi="Arial" w:cs="Arial"/>
          <w:iCs/>
          <w:sz w:val="26"/>
          <w:szCs w:val="26"/>
          <w:lang w:val="es-MX"/>
        </w:rPr>
      </w:pPr>
    </w:p>
    <w:p w:rsidR="001D2878" w:rsidRPr="009C7D9B" w:rsidRDefault="001D2878" w:rsidP="001D2878">
      <w:pPr>
        <w:spacing w:after="0" w:line="264" w:lineRule="auto"/>
        <w:jc w:val="both"/>
        <w:rPr>
          <w:rFonts w:ascii="Arial" w:eastAsia="Cambria" w:hAnsi="Arial" w:cs="Arial"/>
          <w:b/>
          <w:sz w:val="26"/>
          <w:szCs w:val="26"/>
        </w:rPr>
      </w:pPr>
      <w:r w:rsidRPr="009C7D9B">
        <w:rPr>
          <w:rFonts w:ascii="Arial" w:eastAsia="Calibri" w:hAnsi="Arial" w:cs="Arial"/>
          <w:iCs/>
          <w:sz w:val="26"/>
          <w:szCs w:val="26"/>
          <w:lang w:val="es-MX"/>
        </w:rPr>
        <w:t>En cumplimiento de los establecido en la Ley 5° / 92, en original, dos copias y medio magnético, a fin de surtir los trámites pertinentes.</w:t>
      </w:r>
    </w:p>
    <w:p w:rsidR="001D2878" w:rsidRPr="009C7D9B" w:rsidRDefault="001D2878" w:rsidP="001D2878">
      <w:pPr>
        <w:spacing w:after="0" w:line="240" w:lineRule="auto"/>
        <w:jc w:val="both"/>
        <w:rPr>
          <w:rFonts w:ascii="Arial" w:eastAsia="Calibri" w:hAnsi="Arial" w:cs="Arial"/>
          <w:iCs/>
          <w:sz w:val="26"/>
          <w:szCs w:val="26"/>
          <w:lang w:val="es-MX"/>
        </w:rPr>
      </w:pPr>
    </w:p>
    <w:p w:rsidR="001D2878" w:rsidRPr="009C7D9B" w:rsidRDefault="001D2878" w:rsidP="001D2878">
      <w:pPr>
        <w:spacing w:after="0" w:line="240" w:lineRule="auto"/>
        <w:jc w:val="both"/>
        <w:rPr>
          <w:rFonts w:ascii="Arial" w:eastAsia="Calibri" w:hAnsi="Arial" w:cs="Arial"/>
          <w:iCs/>
          <w:sz w:val="26"/>
          <w:szCs w:val="26"/>
          <w:lang w:val="es-MX"/>
        </w:rPr>
      </w:pPr>
      <w:r w:rsidRPr="009C7D9B">
        <w:rPr>
          <w:rFonts w:ascii="Arial" w:eastAsia="Calibri" w:hAnsi="Arial" w:cs="Arial"/>
          <w:iCs/>
          <w:sz w:val="26"/>
          <w:szCs w:val="26"/>
          <w:lang w:val="es-MX"/>
        </w:rPr>
        <w:t>Agradeciendo de antemano su colaboración al presente.</w:t>
      </w:r>
    </w:p>
    <w:p w:rsidR="001D2878" w:rsidRPr="009C7D9B" w:rsidRDefault="001D2878" w:rsidP="001D2878">
      <w:pPr>
        <w:spacing w:after="0" w:line="240" w:lineRule="auto"/>
        <w:jc w:val="both"/>
        <w:rPr>
          <w:rFonts w:ascii="Arial" w:eastAsia="Calibri" w:hAnsi="Arial" w:cs="Arial"/>
          <w:iCs/>
          <w:sz w:val="26"/>
          <w:szCs w:val="26"/>
          <w:lang w:val="es-MX"/>
        </w:rPr>
      </w:pPr>
    </w:p>
    <w:p w:rsidR="001D2878" w:rsidRPr="009C7D9B" w:rsidRDefault="001D2878" w:rsidP="001D2878">
      <w:pPr>
        <w:spacing w:after="0" w:line="240" w:lineRule="auto"/>
        <w:jc w:val="both"/>
        <w:rPr>
          <w:rFonts w:ascii="Arial" w:eastAsia="Calibri" w:hAnsi="Arial" w:cs="Arial"/>
          <w:iCs/>
          <w:sz w:val="26"/>
          <w:szCs w:val="26"/>
          <w:lang w:val="es-MX"/>
        </w:rPr>
      </w:pPr>
    </w:p>
    <w:p w:rsidR="001D2878" w:rsidRPr="009C7D9B" w:rsidRDefault="001D2878" w:rsidP="001D2878">
      <w:pPr>
        <w:spacing w:after="0" w:line="240" w:lineRule="auto"/>
        <w:jc w:val="both"/>
        <w:rPr>
          <w:rFonts w:ascii="Arial" w:eastAsia="Calibri" w:hAnsi="Arial" w:cs="Arial"/>
          <w:iCs/>
          <w:sz w:val="26"/>
          <w:szCs w:val="26"/>
          <w:lang w:val="es-MX"/>
        </w:rPr>
      </w:pPr>
      <w:r w:rsidRPr="009C7D9B">
        <w:rPr>
          <w:rFonts w:ascii="Arial" w:eastAsia="Calibri" w:hAnsi="Arial" w:cs="Arial"/>
          <w:iCs/>
          <w:sz w:val="26"/>
          <w:szCs w:val="26"/>
          <w:lang w:val="es-MX"/>
        </w:rPr>
        <w:t>Atentamente,</w:t>
      </w:r>
    </w:p>
    <w:p w:rsidR="001D2878" w:rsidRDefault="001D2878" w:rsidP="001D2878">
      <w:pPr>
        <w:spacing w:after="0" w:line="240" w:lineRule="auto"/>
        <w:jc w:val="both"/>
        <w:rPr>
          <w:rFonts w:ascii="Arial" w:hAnsi="Arial" w:cs="Arial"/>
          <w:sz w:val="26"/>
          <w:szCs w:val="26"/>
        </w:rPr>
      </w:pPr>
    </w:p>
    <w:p w:rsidR="001D2878" w:rsidRPr="009C7D9B" w:rsidRDefault="001D2878" w:rsidP="001D2878">
      <w:pPr>
        <w:spacing w:after="0" w:line="240" w:lineRule="auto"/>
        <w:jc w:val="both"/>
        <w:rPr>
          <w:rFonts w:ascii="Arial" w:hAnsi="Arial" w:cs="Arial"/>
          <w:sz w:val="26"/>
          <w:szCs w:val="26"/>
        </w:rPr>
      </w:pPr>
    </w:p>
    <w:p w:rsidR="001D2878" w:rsidRPr="009C7D9B" w:rsidRDefault="001D2878" w:rsidP="001D2878">
      <w:pPr>
        <w:spacing w:after="0" w:line="240" w:lineRule="auto"/>
        <w:jc w:val="both"/>
        <w:rPr>
          <w:rFonts w:ascii="Arial" w:hAnsi="Arial" w:cs="Arial"/>
          <w:sz w:val="26"/>
          <w:szCs w:val="26"/>
        </w:rPr>
      </w:pPr>
    </w:p>
    <w:p w:rsidR="001D2878" w:rsidRPr="009C7D9B" w:rsidRDefault="001D2878" w:rsidP="001D2878">
      <w:pPr>
        <w:spacing w:after="0" w:line="240" w:lineRule="auto"/>
        <w:jc w:val="both"/>
        <w:rPr>
          <w:rFonts w:ascii="Arial" w:hAnsi="Arial" w:cs="Arial"/>
          <w:b/>
          <w:sz w:val="26"/>
          <w:szCs w:val="26"/>
        </w:rPr>
      </w:pPr>
      <w:r w:rsidRPr="009C7D9B">
        <w:rPr>
          <w:rFonts w:ascii="Arial" w:hAnsi="Arial" w:cs="Arial"/>
          <w:b/>
          <w:sz w:val="26"/>
          <w:szCs w:val="26"/>
        </w:rPr>
        <w:t>NEYLA RUIZ CORREA</w:t>
      </w:r>
    </w:p>
    <w:p w:rsidR="001D2878" w:rsidRPr="009C7D9B" w:rsidRDefault="001D2878" w:rsidP="001D2878">
      <w:pPr>
        <w:spacing w:after="0" w:line="240" w:lineRule="auto"/>
        <w:jc w:val="both"/>
        <w:rPr>
          <w:rFonts w:ascii="Arial" w:hAnsi="Arial" w:cs="Arial"/>
          <w:sz w:val="26"/>
          <w:szCs w:val="26"/>
        </w:rPr>
      </w:pPr>
      <w:r w:rsidRPr="009C7D9B">
        <w:rPr>
          <w:rFonts w:ascii="Arial" w:hAnsi="Arial" w:cs="Arial"/>
          <w:sz w:val="26"/>
          <w:szCs w:val="26"/>
        </w:rPr>
        <w:t xml:space="preserve">Representante a la Cámara </w:t>
      </w:r>
    </w:p>
    <w:p w:rsidR="001D2878" w:rsidRPr="009C7D9B" w:rsidRDefault="001D2878" w:rsidP="001D2878">
      <w:pPr>
        <w:spacing w:after="0" w:line="240" w:lineRule="auto"/>
        <w:jc w:val="both"/>
        <w:rPr>
          <w:rFonts w:ascii="Arial" w:hAnsi="Arial" w:cs="Arial"/>
          <w:sz w:val="26"/>
          <w:szCs w:val="26"/>
        </w:rPr>
      </w:pPr>
      <w:r w:rsidRPr="009C7D9B">
        <w:rPr>
          <w:rFonts w:ascii="Arial" w:hAnsi="Arial" w:cs="Arial"/>
          <w:sz w:val="26"/>
          <w:szCs w:val="26"/>
        </w:rPr>
        <w:t>Departamento de Boyacá</w:t>
      </w:r>
    </w:p>
    <w:p w:rsidR="001D2878" w:rsidRPr="00004332" w:rsidRDefault="001D2878" w:rsidP="001D2878">
      <w:pPr>
        <w:jc w:val="both"/>
        <w:rPr>
          <w:rFonts w:ascii="Arial" w:hAnsi="Arial" w:cs="Arial"/>
          <w:sz w:val="24"/>
          <w:szCs w:val="24"/>
        </w:rPr>
      </w:pPr>
    </w:p>
    <w:sectPr w:rsidR="001D2878" w:rsidRPr="00004332">
      <w:headerReference w:type="default" r:id="rId25"/>
      <w:footerReference w:type="default" r:id="rId2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2BBE" w:rsidRDefault="007E2BBE" w:rsidP="007E2BBE">
      <w:pPr>
        <w:spacing w:after="0" w:line="240" w:lineRule="auto"/>
      </w:pPr>
      <w:r>
        <w:separator/>
      </w:r>
    </w:p>
  </w:endnote>
  <w:endnote w:type="continuationSeparator" w:id="0">
    <w:p w:rsidR="007E2BBE" w:rsidRDefault="007E2BBE" w:rsidP="007E2B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2BBE" w:rsidRDefault="007E2BBE">
    <w:pPr>
      <w:pStyle w:val="Piedepgina"/>
    </w:pPr>
  </w:p>
  <w:p w:rsidR="007E2BBE" w:rsidRDefault="007E2BBE" w:rsidP="007E2BBE">
    <w:pPr>
      <w:pStyle w:val="Piedepgina"/>
      <w:jc w:val="center"/>
    </w:pPr>
    <w:r>
      <w:rPr>
        <w:noProof/>
        <w:lang w:eastAsia="es-CO"/>
      </w:rPr>
      <w:drawing>
        <wp:inline distT="0" distB="0" distL="0" distR="0" wp14:anchorId="42FF4DFC" wp14:editId="575FA179">
          <wp:extent cx="2800350" cy="504825"/>
          <wp:effectExtent l="0" t="0" r="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00350" cy="504825"/>
                  </a:xfrm>
                  <a:prstGeom prst="rect">
                    <a:avLst/>
                  </a:prstGeom>
                  <a:noFill/>
                  <a:ln>
                    <a:noFill/>
                  </a:ln>
                </pic:spPr>
              </pic:pic>
            </a:graphicData>
          </a:graphic>
        </wp:inline>
      </w:drawing>
    </w:r>
  </w:p>
  <w:p w:rsidR="007E2BBE" w:rsidRPr="001278D3" w:rsidRDefault="007E2BBE" w:rsidP="007E2BBE">
    <w:pPr>
      <w:pStyle w:val="Piedepgina"/>
      <w:jc w:val="center"/>
      <w:rPr>
        <w:rFonts w:ascii="Arial" w:hAnsi="Arial" w:cs="Arial"/>
        <w:spacing w:val="60"/>
        <w:sz w:val="20"/>
        <w:szCs w:val="20"/>
      </w:rPr>
    </w:pPr>
    <w:r w:rsidRPr="001278D3">
      <w:rPr>
        <w:rFonts w:ascii="Arial" w:hAnsi="Arial" w:cs="Arial"/>
        <w:spacing w:val="60"/>
        <w:sz w:val="20"/>
        <w:szCs w:val="20"/>
      </w:rPr>
      <w:t xml:space="preserve">Carrera 7 No. 8–68, </w:t>
    </w:r>
    <w:proofErr w:type="spellStart"/>
    <w:r w:rsidRPr="001278D3">
      <w:rPr>
        <w:rFonts w:ascii="Arial" w:hAnsi="Arial" w:cs="Arial"/>
        <w:spacing w:val="60"/>
        <w:sz w:val="20"/>
        <w:szCs w:val="20"/>
      </w:rPr>
      <w:t>Ofic</w:t>
    </w:r>
    <w:proofErr w:type="spellEnd"/>
    <w:r w:rsidRPr="001278D3">
      <w:rPr>
        <w:rFonts w:ascii="Arial" w:hAnsi="Arial" w:cs="Arial"/>
        <w:spacing w:val="60"/>
        <w:sz w:val="20"/>
        <w:szCs w:val="20"/>
      </w:rPr>
      <w:t xml:space="preserve"> Norte</w:t>
    </w:r>
    <w:r>
      <w:rPr>
        <w:rFonts w:ascii="Arial" w:hAnsi="Arial" w:cs="Arial"/>
        <w:spacing w:val="60"/>
        <w:sz w:val="20"/>
        <w:szCs w:val="20"/>
      </w:rPr>
      <w:t xml:space="preserve"> </w:t>
    </w:r>
    <w:r w:rsidRPr="001278D3">
      <w:rPr>
        <w:rFonts w:ascii="Arial" w:hAnsi="Arial" w:cs="Arial"/>
        <w:spacing w:val="60"/>
        <w:sz w:val="20"/>
        <w:szCs w:val="20"/>
      </w:rPr>
      <w:t xml:space="preserve">BBVA </w:t>
    </w:r>
    <w:r>
      <w:rPr>
        <w:rFonts w:ascii="Arial" w:hAnsi="Arial" w:cs="Arial"/>
        <w:spacing w:val="60"/>
        <w:sz w:val="20"/>
        <w:szCs w:val="20"/>
      </w:rPr>
      <w:t>exts.</w:t>
    </w:r>
    <w:r w:rsidRPr="001278D3">
      <w:rPr>
        <w:rFonts w:ascii="Arial" w:hAnsi="Arial" w:cs="Arial"/>
        <w:spacing w:val="60"/>
        <w:sz w:val="20"/>
        <w:szCs w:val="20"/>
      </w:rPr>
      <w:t xml:space="preserve">3426-3427-4319  </w:t>
    </w:r>
  </w:p>
  <w:p w:rsidR="007E2BBE" w:rsidRPr="001278D3" w:rsidRDefault="007E2BBE" w:rsidP="007E2BBE">
    <w:pPr>
      <w:pStyle w:val="Piedepgina"/>
      <w:jc w:val="center"/>
      <w:rPr>
        <w:rFonts w:ascii="Arial" w:hAnsi="Arial" w:cs="Arial"/>
        <w:spacing w:val="60"/>
        <w:sz w:val="20"/>
        <w:szCs w:val="20"/>
      </w:rPr>
    </w:pPr>
    <w:r w:rsidRPr="001278D3">
      <w:rPr>
        <w:rFonts w:ascii="Arial" w:hAnsi="Arial" w:cs="Arial"/>
        <w:spacing w:val="60"/>
        <w:sz w:val="20"/>
        <w:szCs w:val="20"/>
      </w:rPr>
      <w:t>www.camararep.gov.co</w:t>
    </w:r>
  </w:p>
  <w:p w:rsidR="007E2BBE" w:rsidRDefault="007E2BBE" w:rsidP="007E2BBE">
    <w:pPr>
      <w:pStyle w:val="Piedepgina"/>
      <w:jc w:val="center"/>
    </w:pPr>
  </w:p>
  <w:p w:rsidR="007E2BBE" w:rsidRDefault="007E2BBE">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2BBE" w:rsidRDefault="007E2BBE" w:rsidP="007E2BBE">
      <w:pPr>
        <w:spacing w:after="0" w:line="240" w:lineRule="auto"/>
      </w:pPr>
      <w:r>
        <w:separator/>
      </w:r>
    </w:p>
  </w:footnote>
  <w:footnote w:type="continuationSeparator" w:id="0">
    <w:p w:rsidR="007E2BBE" w:rsidRDefault="007E2BBE" w:rsidP="007E2B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2BBE" w:rsidRDefault="007E2BBE" w:rsidP="007E2BBE">
    <w:pPr>
      <w:pStyle w:val="Encabezado"/>
      <w:jc w:val="center"/>
    </w:pPr>
    <w:r>
      <w:rPr>
        <w:noProof/>
        <w:lang w:eastAsia="es-CO"/>
      </w:rPr>
      <w:drawing>
        <wp:anchor distT="0" distB="0" distL="114300" distR="114300" simplePos="0" relativeHeight="251659264" behindDoc="0" locked="0" layoutInCell="1" allowOverlap="1" wp14:anchorId="750E7528" wp14:editId="46B180DB">
          <wp:simplePos x="0" y="0"/>
          <wp:positionH relativeFrom="column">
            <wp:posOffset>1167765</wp:posOffset>
          </wp:positionH>
          <wp:positionV relativeFrom="paragraph">
            <wp:posOffset>-220980</wp:posOffset>
          </wp:positionV>
          <wp:extent cx="3495675" cy="1085850"/>
          <wp:effectExtent l="0" t="0" r="9525" b="0"/>
          <wp:wrapSquare wrapText="bothSides"/>
          <wp:docPr id="2" name="Imagen 2" descr="Image result for logo camara de represent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logo camara de representantes"/>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495675" cy="10858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E2BBE" w:rsidRDefault="007E2BBE" w:rsidP="007E2BBE">
    <w:pPr>
      <w:pStyle w:val="Encabezado"/>
      <w:jc w:val="center"/>
    </w:pPr>
  </w:p>
  <w:p w:rsidR="007E2BBE" w:rsidRDefault="007E2BBE" w:rsidP="007E2BBE">
    <w:pPr>
      <w:pStyle w:val="Encabezado"/>
    </w:pPr>
  </w:p>
  <w:p w:rsidR="007E2BBE" w:rsidRDefault="007E2BBE" w:rsidP="007E2BBE">
    <w:pPr>
      <w:pStyle w:val="Encabezado"/>
      <w:jc w:val="center"/>
    </w:pPr>
  </w:p>
  <w:p w:rsidR="007E2BBE" w:rsidRDefault="007E2BBE">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35E0B"/>
    <w:multiLevelType w:val="hybridMultilevel"/>
    <w:tmpl w:val="CD28EEEA"/>
    <w:lvl w:ilvl="0" w:tplc="E266FEDC">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19C12E80"/>
    <w:multiLevelType w:val="hybridMultilevel"/>
    <w:tmpl w:val="2A6E29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3F4D39EA"/>
    <w:multiLevelType w:val="multilevel"/>
    <w:tmpl w:val="1368EC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EF37B6B"/>
    <w:multiLevelType w:val="hybridMultilevel"/>
    <w:tmpl w:val="C1A6A014"/>
    <w:lvl w:ilvl="0" w:tplc="F2123C5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4332"/>
    <w:rsid w:val="00004332"/>
    <w:rsid w:val="00020147"/>
    <w:rsid w:val="00022846"/>
    <w:rsid w:val="000A0C1D"/>
    <w:rsid w:val="000A2C05"/>
    <w:rsid w:val="000D0991"/>
    <w:rsid w:val="000D2387"/>
    <w:rsid w:val="000E3EAC"/>
    <w:rsid w:val="00105766"/>
    <w:rsid w:val="00112888"/>
    <w:rsid w:val="001437E6"/>
    <w:rsid w:val="00144F6D"/>
    <w:rsid w:val="00145FAB"/>
    <w:rsid w:val="001627C0"/>
    <w:rsid w:val="001861FC"/>
    <w:rsid w:val="00191F45"/>
    <w:rsid w:val="001B0F4B"/>
    <w:rsid w:val="001D2878"/>
    <w:rsid w:val="002010CD"/>
    <w:rsid w:val="00240DD4"/>
    <w:rsid w:val="00255D24"/>
    <w:rsid w:val="00281D8B"/>
    <w:rsid w:val="002A26CF"/>
    <w:rsid w:val="00311E41"/>
    <w:rsid w:val="00316189"/>
    <w:rsid w:val="00334461"/>
    <w:rsid w:val="00385CCF"/>
    <w:rsid w:val="003B3D9B"/>
    <w:rsid w:val="003C2F2B"/>
    <w:rsid w:val="003F40E0"/>
    <w:rsid w:val="00432DAF"/>
    <w:rsid w:val="00442524"/>
    <w:rsid w:val="00450941"/>
    <w:rsid w:val="0046218A"/>
    <w:rsid w:val="004F2BD4"/>
    <w:rsid w:val="004F7D72"/>
    <w:rsid w:val="00527E3E"/>
    <w:rsid w:val="00563734"/>
    <w:rsid w:val="005A50F0"/>
    <w:rsid w:val="005B62AF"/>
    <w:rsid w:val="005B687B"/>
    <w:rsid w:val="005F6ADA"/>
    <w:rsid w:val="00615FA1"/>
    <w:rsid w:val="00644CE7"/>
    <w:rsid w:val="0065664B"/>
    <w:rsid w:val="00687BDC"/>
    <w:rsid w:val="006F4E4D"/>
    <w:rsid w:val="00726E06"/>
    <w:rsid w:val="00745C37"/>
    <w:rsid w:val="00793674"/>
    <w:rsid w:val="007966E4"/>
    <w:rsid w:val="007E2BBE"/>
    <w:rsid w:val="00811FC3"/>
    <w:rsid w:val="008203CE"/>
    <w:rsid w:val="00830B68"/>
    <w:rsid w:val="0083238F"/>
    <w:rsid w:val="008377EF"/>
    <w:rsid w:val="008B02EC"/>
    <w:rsid w:val="00903699"/>
    <w:rsid w:val="00906921"/>
    <w:rsid w:val="0091549D"/>
    <w:rsid w:val="00934BAE"/>
    <w:rsid w:val="0095533A"/>
    <w:rsid w:val="00971F94"/>
    <w:rsid w:val="00977E65"/>
    <w:rsid w:val="009977EE"/>
    <w:rsid w:val="009D44BB"/>
    <w:rsid w:val="00A134D3"/>
    <w:rsid w:val="00A6059E"/>
    <w:rsid w:val="00AB69CB"/>
    <w:rsid w:val="00AD5426"/>
    <w:rsid w:val="00AF0342"/>
    <w:rsid w:val="00B46B6C"/>
    <w:rsid w:val="00B61D4F"/>
    <w:rsid w:val="00BB3A89"/>
    <w:rsid w:val="00BE1797"/>
    <w:rsid w:val="00C13A3E"/>
    <w:rsid w:val="00C25B0C"/>
    <w:rsid w:val="00C775BF"/>
    <w:rsid w:val="00CA1ACC"/>
    <w:rsid w:val="00CA4F98"/>
    <w:rsid w:val="00CA5AA3"/>
    <w:rsid w:val="00CA5DDC"/>
    <w:rsid w:val="00D10B78"/>
    <w:rsid w:val="00D233AF"/>
    <w:rsid w:val="00D749D8"/>
    <w:rsid w:val="00DB12ED"/>
    <w:rsid w:val="00E511DA"/>
    <w:rsid w:val="00E974A8"/>
    <w:rsid w:val="00F35DB7"/>
    <w:rsid w:val="00F36E3C"/>
    <w:rsid w:val="00F4139C"/>
    <w:rsid w:val="00F60D83"/>
    <w:rsid w:val="00F85704"/>
    <w:rsid w:val="00FB16E3"/>
    <w:rsid w:val="00FE1BC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7E9BCE"/>
  <w15:chartTrackingRefBased/>
  <w15:docId w15:val="{FF8977CA-B3D3-4CD2-ACB0-3BDE5EEB04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04332"/>
    <w:pPr>
      <w:ind w:left="720"/>
      <w:contextualSpacing/>
    </w:pPr>
  </w:style>
  <w:style w:type="paragraph" w:styleId="Encabezado">
    <w:name w:val="header"/>
    <w:basedOn w:val="Normal"/>
    <w:link w:val="EncabezadoCar"/>
    <w:uiPriority w:val="99"/>
    <w:unhideWhenUsed/>
    <w:rsid w:val="007E2BB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E2BBE"/>
  </w:style>
  <w:style w:type="paragraph" w:styleId="Piedepgina">
    <w:name w:val="footer"/>
    <w:basedOn w:val="Normal"/>
    <w:link w:val="PiedepginaCar"/>
    <w:unhideWhenUsed/>
    <w:rsid w:val="007E2BB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E2BBE"/>
  </w:style>
  <w:style w:type="paragraph" w:styleId="Textodeglobo">
    <w:name w:val="Balloon Text"/>
    <w:basedOn w:val="Normal"/>
    <w:link w:val="TextodegloboCar"/>
    <w:uiPriority w:val="99"/>
    <w:semiHidden/>
    <w:unhideWhenUsed/>
    <w:rsid w:val="00AF034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F0342"/>
    <w:rPr>
      <w:rFonts w:ascii="Segoe UI" w:hAnsi="Segoe UI" w:cs="Segoe UI"/>
      <w:sz w:val="18"/>
      <w:szCs w:val="18"/>
    </w:rPr>
  </w:style>
  <w:style w:type="paragraph" w:customStyle="1" w:styleId="Default">
    <w:name w:val="Default"/>
    <w:rsid w:val="00450941"/>
    <w:pPr>
      <w:autoSpaceDE w:val="0"/>
      <w:autoSpaceDN w:val="0"/>
      <w:adjustRightInd w:val="0"/>
      <w:spacing w:after="0" w:line="240" w:lineRule="auto"/>
    </w:pPr>
    <w:rPr>
      <w:rFonts w:ascii="Arial" w:eastAsia="Calibri" w:hAnsi="Arial" w:cs="Arial"/>
      <w:color w:val="000000"/>
      <w:sz w:val="24"/>
      <w:szCs w:val="24"/>
      <w:lang w:val="en-US" w:eastAsia="es-CO"/>
    </w:rPr>
  </w:style>
  <w:style w:type="paragraph" w:styleId="NormalWeb">
    <w:name w:val="Normal (Web)"/>
    <w:basedOn w:val="Normal"/>
    <w:uiPriority w:val="99"/>
    <w:unhideWhenUsed/>
    <w:rsid w:val="004F2BD4"/>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4F2BD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454166">
      <w:bodyDiv w:val="1"/>
      <w:marLeft w:val="0"/>
      <w:marRight w:val="0"/>
      <w:marTop w:val="0"/>
      <w:marBottom w:val="0"/>
      <w:divBdr>
        <w:top w:val="none" w:sz="0" w:space="0" w:color="auto"/>
        <w:left w:val="none" w:sz="0" w:space="0" w:color="auto"/>
        <w:bottom w:val="none" w:sz="0" w:space="0" w:color="auto"/>
        <w:right w:val="none" w:sz="0" w:space="0" w:color="auto"/>
      </w:divBdr>
      <w:divsChild>
        <w:div w:id="114758257">
          <w:marLeft w:val="0"/>
          <w:marRight w:val="0"/>
          <w:marTop w:val="0"/>
          <w:marBottom w:val="0"/>
          <w:divBdr>
            <w:top w:val="none" w:sz="0" w:space="0" w:color="auto"/>
            <w:left w:val="none" w:sz="0" w:space="0" w:color="auto"/>
            <w:bottom w:val="none" w:sz="0" w:space="0" w:color="auto"/>
            <w:right w:val="none" w:sz="0" w:space="0" w:color="auto"/>
          </w:divBdr>
          <w:divsChild>
            <w:div w:id="39597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0242483">
      <w:bodyDiv w:val="1"/>
      <w:marLeft w:val="0"/>
      <w:marRight w:val="0"/>
      <w:marTop w:val="0"/>
      <w:marBottom w:val="0"/>
      <w:divBdr>
        <w:top w:val="none" w:sz="0" w:space="0" w:color="auto"/>
        <w:left w:val="none" w:sz="0" w:space="0" w:color="auto"/>
        <w:bottom w:val="none" w:sz="0" w:space="0" w:color="auto"/>
        <w:right w:val="none" w:sz="0" w:space="0" w:color="auto"/>
      </w:divBdr>
    </w:div>
    <w:div w:id="1033843712">
      <w:bodyDiv w:val="1"/>
      <w:marLeft w:val="0"/>
      <w:marRight w:val="0"/>
      <w:marTop w:val="0"/>
      <w:marBottom w:val="0"/>
      <w:divBdr>
        <w:top w:val="none" w:sz="0" w:space="0" w:color="auto"/>
        <w:left w:val="none" w:sz="0" w:space="0" w:color="auto"/>
        <w:bottom w:val="none" w:sz="0" w:space="0" w:color="auto"/>
        <w:right w:val="none" w:sz="0" w:space="0" w:color="auto"/>
      </w:divBdr>
    </w:div>
    <w:div w:id="1041321609">
      <w:bodyDiv w:val="1"/>
      <w:marLeft w:val="0"/>
      <w:marRight w:val="0"/>
      <w:marTop w:val="0"/>
      <w:marBottom w:val="0"/>
      <w:divBdr>
        <w:top w:val="none" w:sz="0" w:space="0" w:color="auto"/>
        <w:left w:val="none" w:sz="0" w:space="0" w:color="auto"/>
        <w:bottom w:val="none" w:sz="0" w:space="0" w:color="auto"/>
        <w:right w:val="none" w:sz="0" w:space="0" w:color="auto"/>
      </w:divBdr>
      <w:divsChild>
        <w:div w:id="2066098429">
          <w:marLeft w:val="0"/>
          <w:marRight w:val="0"/>
          <w:marTop w:val="0"/>
          <w:marBottom w:val="160"/>
          <w:divBdr>
            <w:top w:val="none" w:sz="0" w:space="0" w:color="auto"/>
            <w:left w:val="none" w:sz="0" w:space="0" w:color="auto"/>
            <w:bottom w:val="none" w:sz="0" w:space="0" w:color="auto"/>
            <w:right w:val="none" w:sz="0" w:space="0" w:color="auto"/>
          </w:divBdr>
        </w:div>
        <w:div w:id="2121683634">
          <w:marLeft w:val="0"/>
          <w:marRight w:val="0"/>
          <w:marTop w:val="0"/>
          <w:marBottom w:val="160"/>
          <w:divBdr>
            <w:top w:val="none" w:sz="0" w:space="0" w:color="auto"/>
            <w:left w:val="none" w:sz="0" w:space="0" w:color="auto"/>
            <w:bottom w:val="none" w:sz="0" w:space="0" w:color="auto"/>
            <w:right w:val="none" w:sz="0" w:space="0" w:color="auto"/>
          </w:divBdr>
        </w:div>
        <w:div w:id="299193286">
          <w:marLeft w:val="0"/>
          <w:marRight w:val="0"/>
          <w:marTop w:val="0"/>
          <w:marBottom w:val="160"/>
          <w:divBdr>
            <w:top w:val="none" w:sz="0" w:space="0" w:color="auto"/>
            <w:left w:val="none" w:sz="0" w:space="0" w:color="auto"/>
            <w:bottom w:val="none" w:sz="0" w:space="0" w:color="auto"/>
            <w:right w:val="none" w:sz="0" w:space="0" w:color="auto"/>
          </w:divBdr>
        </w:div>
        <w:div w:id="2088261178">
          <w:marLeft w:val="0"/>
          <w:marRight w:val="0"/>
          <w:marTop w:val="0"/>
          <w:marBottom w:val="160"/>
          <w:divBdr>
            <w:top w:val="none" w:sz="0" w:space="0" w:color="auto"/>
            <w:left w:val="none" w:sz="0" w:space="0" w:color="auto"/>
            <w:bottom w:val="none" w:sz="0" w:space="0" w:color="auto"/>
            <w:right w:val="none" w:sz="0" w:space="0" w:color="auto"/>
          </w:divBdr>
        </w:div>
        <w:div w:id="379284633">
          <w:marLeft w:val="0"/>
          <w:marRight w:val="0"/>
          <w:marTop w:val="0"/>
          <w:marBottom w:val="160"/>
          <w:divBdr>
            <w:top w:val="none" w:sz="0" w:space="0" w:color="auto"/>
            <w:left w:val="none" w:sz="0" w:space="0" w:color="auto"/>
            <w:bottom w:val="none" w:sz="0" w:space="0" w:color="auto"/>
            <w:right w:val="none" w:sz="0" w:space="0" w:color="auto"/>
          </w:divBdr>
        </w:div>
        <w:div w:id="1599555951">
          <w:marLeft w:val="0"/>
          <w:marRight w:val="0"/>
          <w:marTop w:val="0"/>
          <w:marBottom w:val="160"/>
          <w:divBdr>
            <w:top w:val="none" w:sz="0" w:space="0" w:color="auto"/>
            <w:left w:val="none" w:sz="0" w:space="0" w:color="auto"/>
            <w:bottom w:val="none" w:sz="0" w:space="0" w:color="auto"/>
            <w:right w:val="none" w:sz="0" w:space="0" w:color="auto"/>
          </w:divBdr>
        </w:div>
        <w:div w:id="929198786">
          <w:marLeft w:val="0"/>
          <w:marRight w:val="0"/>
          <w:marTop w:val="0"/>
          <w:marBottom w:val="160"/>
          <w:divBdr>
            <w:top w:val="none" w:sz="0" w:space="0" w:color="auto"/>
            <w:left w:val="none" w:sz="0" w:space="0" w:color="auto"/>
            <w:bottom w:val="none" w:sz="0" w:space="0" w:color="auto"/>
            <w:right w:val="none" w:sz="0" w:space="0" w:color="auto"/>
          </w:divBdr>
        </w:div>
        <w:div w:id="336419199">
          <w:marLeft w:val="0"/>
          <w:marRight w:val="0"/>
          <w:marTop w:val="0"/>
          <w:marBottom w:val="160"/>
          <w:divBdr>
            <w:top w:val="none" w:sz="0" w:space="0" w:color="auto"/>
            <w:left w:val="none" w:sz="0" w:space="0" w:color="auto"/>
            <w:bottom w:val="none" w:sz="0" w:space="0" w:color="auto"/>
            <w:right w:val="none" w:sz="0" w:space="0" w:color="auto"/>
          </w:divBdr>
        </w:div>
        <w:div w:id="207956354">
          <w:marLeft w:val="0"/>
          <w:marRight w:val="0"/>
          <w:marTop w:val="0"/>
          <w:marBottom w:val="160"/>
          <w:divBdr>
            <w:top w:val="none" w:sz="0" w:space="0" w:color="auto"/>
            <w:left w:val="none" w:sz="0" w:space="0" w:color="auto"/>
            <w:bottom w:val="none" w:sz="0" w:space="0" w:color="auto"/>
            <w:right w:val="none" w:sz="0" w:space="0" w:color="auto"/>
          </w:divBdr>
        </w:div>
        <w:div w:id="2039116023">
          <w:marLeft w:val="0"/>
          <w:marRight w:val="0"/>
          <w:marTop w:val="0"/>
          <w:marBottom w:val="160"/>
          <w:divBdr>
            <w:top w:val="none" w:sz="0" w:space="0" w:color="auto"/>
            <w:left w:val="none" w:sz="0" w:space="0" w:color="auto"/>
            <w:bottom w:val="none" w:sz="0" w:space="0" w:color="auto"/>
            <w:right w:val="none" w:sz="0" w:space="0" w:color="auto"/>
          </w:divBdr>
        </w:div>
        <w:div w:id="1817844343">
          <w:marLeft w:val="0"/>
          <w:marRight w:val="0"/>
          <w:marTop w:val="0"/>
          <w:marBottom w:val="160"/>
          <w:divBdr>
            <w:top w:val="none" w:sz="0" w:space="0" w:color="auto"/>
            <w:left w:val="none" w:sz="0" w:space="0" w:color="auto"/>
            <w:bottom w:val="none" w:sz="0" w:space="0" w:color="auto"/>
            <w:right w:val="none" w:sz="0" w:space="0" w:color="auto"/>
          </w:divBdr>
        </w:div>
        <w:div w:id="1421639000">
          <w:marLeft w:val="0"/>
          <w:marRight w:val="0"/>
          <w:marTop w:val="0"/>
          <w:marBottom w:val="160"/>
          <w:divBdr>
            <w:top w:val="none" w:sz="0" w:space="0" w:color="auto"/>
            <w:left w:val="none" w:sz="0" w:space="0" w:color="auto"/>
            <w:bottom w:val="none" w:sz="0" w:space="0" w:color="auto"/>
            <w:right w:val="none" w:sz="0" w:space="0" w:color="auto"/>
          </w:divBdr>
        </w:div>
        <w:div w:id="946889486">
          <w:marLeft w:val="0"/>
          <w:marRight w:val="0"/>
          <w:marTop w:val="0"/>
          <w:marBottom w:val="160"/>
          <w:divBdr>
            <w:top w:val="none" w:sz="0" w:space="0" w:color="auto"/>
            <w:left w:val="none" w:sz="0" w:space="0" w:color="auto"/>
            <w:bottom w:val="none" w:sz="0" w:space="0" w:color="auto"/>
            <w:right w:val="none" w:sz="0" w:space="0" w:color="auto"/>
          </w:divBdr>
        </w:div>
      </w:divsChild>
    </w:div>
    <w:div w:id="1066220297">
      <w:bodyDiv w:val="1"/>
      <w:marLeft w:val="0"/>
      <w:marRight w:val="0"/>
      <w:marTop w:val="0"/>
      <w:marBottom w:val="0"/>
      <w:divBdr>
        <w:top w:val="none" w:sz="0" w:space="0" w:color="auto"/>
        <w:left w:val="none" w:sz="0" w:space="0" w:color="auto"/>
        <w:bottom w:val="none" w:sz="0" w:space="0" w:color="auto"/>
        <w:right w:val="none" w:sz="0" w:space="0" w:color="auto"/>
      </w:divBdr>
    </w:div>
    <w:div w:id="1557008964">
      <w:bodyDiv w:val="1"/>
      <w:marLeft w:val="0"/>
      <w:marRight w:val="0"/>
      <w:marTop w:val="0"/>
      <w:marBottom w:val="0"/>
      <w:divBdr>
        <w:top w:val="none" w:sz="0" w:space="0" w:color="auto"/>
        <w:left w:val="none" w:sz="0" w:space="0" w:color="auto"/>
        <w:bottom w:val="none" w:sz="0" w:space="0" w:color="auto"/>
        <w:right w:val="none" w:sz="0" w:space="0" w:color="auto"/>
      </w:divBdr>
      <w:divsChild>
        <w:div w:id="851991960">
          <w:marLeft w:val="0"/>
          <w:marRight w:val="0"/>
          <w:marTop w:val="0"/>
          <w:marBottom w:val="160"/>
          <w:divBdr>
            <w:top w:val="none" w:sz="0" w:space="0" w:color="auto"/>
            <w:left w:val="none" w:sz="0" w:space="0" w:color="auto"/>
            <w:bottom w:val="none" w:sz="0" w:space="0" w:color="auto"/>
            <w:right w:val="none" w:sz="0" w:space="0" w:color="auto"/>
          </w:divBdr>
        </w:div>
        <w:div w:id="1098138379">
          <w:marLeft w:val="0"/>
          <w:marRight w:val="0"/>
          <w:marTop w:val="0"/>
          <w:marBottom w:val="160"/>
          <w:divBdr>
            <w:top w:val="none" w:sz="0" w:space="0" w:color="auto"/>
            <w:left w:val="none" w:sz="0" w:space="0" w:color="auto"/>
            <w:bottom w:val="none" w:sz="0" w:space="0" w:color="auto"/>
            <w:right w:val="none" w:sz="0" w:space="0" w:color="auto"/>
          </w:divBdr>
        </w:div>
        <w:div w:id="546642312">
          <w:marLeft w:val="0"/>
          <w:marRight w:val="0"/>
          <w:marTop w:val="0"/>
          <w:marBottom w:val="160"/>
          <w:divBdr>
            <w:top w:val="none" w:sz="0" w:space="0" w:color="auto"/>
            <w:left w:val="none" w:sz="0" w:space="0" w:color="auto"/>
            <w:bottom w:val="none" w:sz="0" w:space="0" w:color="auto"/>
            <w:right w:val="none" w:sz="0" w:space="0" w:color="auto"/>
          </w:divBdr>
        </w:div>
        <w:div w:id="275068156">
          <w:marLeft w:val="0"/>
          <w:marRight w:val="0"/>
          <w:marTop w:val="0"/>
          <w:marBottom w:val="160"/>
          <w:divBdr>
            <w:top w:val="none" w:sz="0" w:space="0" w:color="auto"/>
            <w:left w:val="none" w:sz="0" w:space="0" w:color="auto"/>
            <w:bottom w:val="none" w:sz="0" w:space="0" w:color="auto"/>
            <w:right w:val="none" w:sz="0" w:space="0" w:color="auto"/>
          </w:divBdr>
        </w:div>
        <w:div w:id="1241522370">
          <w:marLeft w:val="0"/>
          <w:marRight w:val="0"/>
          <w:marTop w:val="0"/>
          <w:marBottom w:val="160"/>
          <w:divBdr>
            <w:top w:val="none" w:sz="0" w:space="0" w:color="auto"/>
            <w:left w:val="none" w:sz="0" w:space="0" w:color="auto"/>
            <w:bottom w:val="none" w:sz="0" w:space="0" w:color="auto"/>
            <w:right w:val="none" w:sz="0" w:space="0" w:color="auto"/>
          </w:divBdr>
        </w:div>
        <w:div w:id="1217162850">
          <w:marLeft w:val="0"/>
          <w:marRight w:val="0"/>
          <w:marTop w:val="0"/>
          <w:marBottom w:val="160"/>
          <w:divBdr>
            <w:top w:val="none" w:sz="0" w:space="0" w:color="auto"/>
            <w:left w:val="none" w:sz="0" w:space="0" w:color="auto"/>
            <w:bottom w:val="none" w:sz="0" w:space="0" w:color="auto"/>
            <w:right w:val="none" w:sz="0" w:space="0" w:color="auto"/>
          </w:divBdr>
        </w:div>
        <w:div w:id="1374890569">
          <w:marLeft w:val="0"/>
          <w:marRight w:val="0"/>
          <w:marTop w:val="0"/>
          <w:marBottom w:val="160"/>
          <w:divBdr>
            <w:top w:val="none" w:sz="0" w:space="0" w:color="auto"/>
            <w:left w:val="none" w:sz="0" w:space="0" w:color="auto"/>
            <w:bottom w:val="none" w:sz="0" w:space="0" w:color="auto"/>
            <w:right w:val="none" w:sz="0" w:space="0" w:color="auto"/>
          </w:divBdr>
        </w:div>
        <w:div w:id="988435429">
          <w:marLeft w:val="0"/>
          <w:marRight w:val="0"/>
          <w:marTop w:val="0"/>
          <w:marBottom w:val="160"/>
          <w:divBdr>
            <w:top w:val="none" w:sz="0" w:space="0" w:color="auto"/>
            <w:left w:val="none" w:sz="0" w:space="0" w:color="auto"/>
            <w:bottom w:val="none" w:sz="0" w:space="0" w:color="auto"/>
            <w:right w:val="none" w:sz="0" w:space="0" w:color="auto"/>
          </w:divBdr>
        </w:div>
        <w:div w:id="714741576">
          <w:marLeft w:val="0"/>
          <w:marRight w:val="0"/>
          <w:marTop w:val="0"/>
          <w:marBottom w:val="160"/>
          <w:divBdr>
            <w:top w:val="none" w:sz="0" w:space="0" w:color="auto"/>
            <w:left w:val="none" w:sz="0" w:space="0" w:color="auto"/>
            <w:bottom w:val="none" w:sz="0" w:space="0" w:color="auto"/>
            <w:right w:val="none" w:sz="0" w:space="0" w:color="auto"/>
          </w:divBdr>
        </w:div>
        <w:div w:id="957104394">
          <w:marLeft w:val="0"/>
          <w:marRight w:val="0"/>
          <w:marTop w:val="0"/>
          <w:marBottom w:val="160"/>
          <w:divBdr>
            <w:top w:val="none" w:sz="0" w:space="0" w:color="auto"/>
            <w:left w:val="none" w:sz="0" w:space="0" w:color="auto"/>
            <w:bottom w:val="none" w:sz="0" w:space="0" w:color="auto"/>
            <w:right w:val="none" w:sz="0" w:space="0" w:color="auto"/>
          </w:divBdr>
        </w:div>
        <w:div w:id="830826716">
          <w:marLeft w:val="0"/>
          <w:marRight w:val="0"/>
          <w:marTop w:val="0"/>
          <w:marBottom w:val="160"/>
          <w:divBdr>
            <w:top w:val="none" w:sz="0" w:space="0" w:color="auto"/>
            <w:left w:val="none" w:sz="0" w:space="0" w:color="auto"/>
            <w:bottom w:val="none" w:sz="0" w:space="0" w:color="auto"/>
            <w:right w:val="none" w:sz="0" w:space="0" w:color="auto"/>
          </w:divBdr>
        </w:div>
        <w:div w:id="1704133715">
          <w:marLeft w:val="0"/>
          <w:marRight w:val="0"/>
          <w:marTop w:val="0"/>
          <w:marBottom w:val="160"/>
          <w:divBdr>
            <w:top w:val="none" w:sz="0" w:space="0" w:color="auto"/>
            <w:left w:val="none" w:sz="0" w:space="0" w:color="auto"/>
            <w:bottom w:val="none" w:sz="0" w:space="0" w:color="auto"/>
            <w:right w:val="none" w:sz="0" w:space="0" w:color="auto"/>
          </w:divBdr>
        </w:div>
        <w:div w:id="1933195390">
          <w:marLeft w:val="0"/>
          <w:marRight w:val="0"/>
          <w:marTop w:val="0"/>
          <w:marBottom w:val="160"/>
          <w:divBdr>
            <w:top w:val="none" w:sz="0" w:space="0" w:color="auto"/>
            <w:left w:val="none" w:sz="0" w:space="0" w:color="auto"/>
            <w:bottom w:val="none" w:sz="0" w:space="0" w:color="auto"/>
            <w:right w:val="none" w:sz="0" w:space="0" w:color="auto"/>
          </w:divBdr>
        </w:div>
      </w:divsChild>
    </w:div>
    <w:div w:id="2065251524">
      <w:bodyDiv w:val="1"/>
      <w:marLeft w:val="0"/>
      <w:marRight w:val="0"/>
      <w:marTop w:val="0"/>
      <w:marBottom w:val="0"/>
      <w:divBdr>
        <w:top w:val="none" w:sz="0" w:space="0" w:color="auto"/>
        <w:left w:val="none" w:sz="0" w:space="0" w:color="auto"/>
        <w:bottom w:val="none" w:sz="0" w:space="0" w:color="auto"/>
        <w:right w:val="none" w:sz="0" w:space="0" w:color="auto"/>
      </w:divBdr>
      <w:divsChild>
        <w:div w:id="1801069256">
          <w:marLeft w:val="0"/>
          <w:marRight w:val="0"/>
          <w:marTop w:val="0"/>
          <w:marBottom w:val="160"/>
          <w:divBdr>
            <w:top w:val="none" w:sz="0" w:space="0" w:color="auto"/>
            <w:left w:val="none" w:sz="0" w:space="0" w:color="auto"/>
            <w:bottom w:val="none" w:sz="0" w:space="0" w:color="auto"/>
            <w:right w:val="none" w:sz="0" w:space="0" w:color="auto"/>
          </w:divBdr>
        </w:div>
        <w:div w:id="1925644825">
          <w:marLeft w:val="0"/>
          <w:marRight w:val="0"/>
          <w:marTop w:val="0"/>
          <w:marBottom w:val="16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s.wikipedia.org/wiki/Colombia" TargetMode="External"/><Relationship Id="rId13" Type="http://schemas.openxmlformats.org/officeDocument/2006/relationships/hyperlink" Target="https://es.wikipedia.org/wiki/Jos%C3%A9_Celestino_Mutis" TargetMode="External"/><Relationship Id="rId18" Type="http://schemas.openxmlformats.org/officeDocument/2006/relationships/hyperlink" Target="https://es.wikipedia.org/wiki/El_Florero_de_Llorente" TargetMode="Externa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yperlink" Target="https://es.wikipedia.org/wiki/1810" TargetMode="External"/><Relationship Id="rId7" Type="http://schemas.openxmlformats.org/officeDocument/2006/relationships/hyperlink" Target="https://es.wikipedia.org/wiki/Independencia_de_Colombia" TargetMode="External"/><Relationship Id="rId12" Type="http://schemas.openxmlformats.org/officeDocument/2006/relationships/hyperlink" Target="https://es.wikipedia.org/wiki/Real_Expedici%C3%B3n_Bot%C3%A1nica_del_Nuevo_Reino_de_Granada" TargetMode="External"/><Relationship Id="rId17" Type="http://schemas.openxmlformats.org/officeDocument/2006/relationships/hyperlink" Target="https://es.wikipedia.org/wiki/Bogot%C3%A1"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es.wikipedia.org/wiki/Citytv_(Bogot%C3%A1)" TargetMode="External"/><Relationship Id="rId20" Type="http://schemas.openxmlformats.org/officeDocument/2006/relationships/hyperlink" Target="https://es.wikipedia.org/wiki/Colombi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s.wikipedia.org/wiki/%C3%81lvaro_Uribe_V%C3%A9lez" TargetMode="External"/><Relationship Id="rId24" Type="http://schemas.openxmlformats.org/officeDocument/2006/relationships/hyperlink" Target="https://es.wikipedia.org/wiki/Espa%C3%B1a" TargetMode="External"/><Relationship Id="rId5" Type="http://schemas.openxmlformats.org/officeDocument/2006/relationships/footnotes" Target="footnotes.xml"/><Relationship Id="rId15" Type="http://schemas.openxmlformats.org/officeDocument/2006/relationships/hyperlink" Target="https://es.wikipedia.org/wiki/Natgeo" TargetMode="External"/><Relationship Id="rId23" Type="http://schemas.openxmlformats.org/officeDocument/2006/relationships/hyperlink" Target="https://es.wikipedia.org/wiki/Napole%C3%B3n_Bonaparte" TargetMode="External"/><Relationship Id="rId28" Type="http://schemas.openxmlformats.org/officeDocument/2006/relationships/theme" Target="theme/theme1.xml"/><Relationship Id="rId10" Type="http://schemas.openxmlformats.org/officeDocument/2006/relationships/image" Target="media/image1.jpeg"/><Relationship Id="rId19" Type="http://schemas.openxmlformats.org/officeDocument/2006/relationships/hyperlink" Target="https://es.wikipedia.org/wiki/Independencia_de_Colombia" TargetMode="External"/><Relationship Id="rId4" Type="http://schemas.openxmlformats.org/officeDocument/2006/relationships/webSettings" Target="webSettings.xml"/><Relationship Id="rId9" Type="http://schemas.openxmlformats.org/officeDocument/2006/relationships/hyperlink" Target="https://es.wikipedia.org/wiki/1819" TargetMode="External"/><Relationship Id="rId14" Type="http://schemas.openxmlformats.org/officeDocument/2006/relationships/hyperlink" Target="https://es.wikipedia.org/wiki/History" TargetMode="External"/><Relationship Id="rId22" Type="http://schemas.openxmlformats.org/officeDocument/2006/relationships/hyperlink" Target="https://es.wikipedia.org/wiki/Grito_del_20_de_julio" TargetMode="Externa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7292</TotalTime>
  <Pages>15</Pages>
  <Words>3361</Words>
  <Characters>18489</Characters>
  <Application>Microsoft Office Word</Application>
  <DocSecurity>0</DocSecurity>
  <Lines>154</Lines>
  <Paragraphs>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VIAJES Y TURISMO</dc:creator>
  <cp:keywords/>
  <dc:description/>
  <cp:lastModifiedBy>marco niño medina utl.Hr neyla ruiz</cp:lastModifiedBy>
  <cp:revision>24</cp:revision>
  <cp:lastPrinted>2019-11-13T00:23:00Z</cp:lastPrinted>
  <dcterms:created xsi:type="dcterms:W3CDTF">2019-07-19T17:21:00Z</dcterms:created>
  <dcterms:modified xsi:type="dcterms:W3CDTF">2019-11-13T14:46:00Z</dcterms:modified>
</cp:coreProperties>
</file>