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1FF8" w:rsidRPr="00ED1BC6" w:rsidRDefault="00866B16" w:rsidP="00B53F97">
      <w:pPr>
        <w:jc w:val="center"/>
        <w:rPr>
          <w:b/>
          <w:color w:val="000000" w:themeColor="text1"/>
        </w:rPr>
      </w:pPr>
      <w:bookmarkStart w:id="0" w:name="_GoBack"/>
      <w:bookmarkEnd w:id="0"/>
      <w:r w:rsidRPr="00ED1BC6">
        <w:rPr>
          <w:b/>
          <w:color w:val="000000" w:themeColor="text1"/>
        </w:rPr>
        <w:t>Proyecto de Ley N°</w:t>
      </w:r>
      <w:r w:rsidR="00F01FF8" w:rsidRPr="00ED1BC6">
        <w:rPr>
          <w:b/>
          <w:color w:val="000000" w:themeColor="text1"/>
        </w:rPr>
        <w:t>____ de 2019</w:t>
      </w:r>
      <w:r w:rsidR="00083ACC" w:rsidRPr="00ED1BC6">
        <w:rPr>
          <w:b/>
          <w:color w:val="000000" w:themeColor="text1"/>
        </w:rPr>
        <w:t xml:space="preserve"> Cámara</w:t>
      </w:r>
      <w:r w:rsidR="00F01FF8" w:rsidRPr="00ED1BC6">
        <w:rPr>
          <w:b/>
          <w:color w:val="000000" w:themeColor="text1"/>
        </w:rPr>
        <w:t>.</w:t>
      </w:r>
    </w:p>
    <w:p w:rsidR="00F01FF8" w:rsidRPr="00ED1BC6" w:rsidRDefault="00F01FF8" w:rsidP="009E4246">
      <w:pPr>
        <w:jc w:val="center"/>
        <w:rPr>
          <w:color w:val="000000" w:themeColor="text1"/>
        </w:rPr>
      </w:pPr>
    </w:p>
    <w:p w:rsidR="00866B16" w:rsidRPr="00ED1BC6" w:rsidRDefault="00866B16" w:rsidP="00B53F97">
      <w:pPr>
        <w:jc w:val="center"/>
        <w:rPr>
          <w:color w:val="000000" w:themeColor="text1"/>
        </w:rPr>
      </w:pPr>
      <w:r w:rsidRPr="00ED1BC6">
        <w:rPr>
          <w:color w:val="000000" w:themeColor="text1"/>
        </w:rPr>
        <w:t xml:space="preserve">“Por medio de la cual se modifica el artículo </w:t>
      </w:r>
      <w:r w:rsidR="009505F8" w:rsidRPr="00ED1BC6">
        <w:rPr>
          <w:color w:val="000000" w:themeColor="text1"/>
        </w:rPr>
        <w:t>26</w:t>
      </w:r>
      <w:r w:rsidRPr="00ED1BC6">
        <w:rPr>
          <w:color w:val="000000" w:themeColor="text1"/>
        </w:rPr>
        <w:t xml:space="preserve"> de la Ley 19</w:t>
      </w:r>
      <w:r w:rsidR="009505F8" w:rsidRPr="00ED1BC6">
        <w:rPr>
          <w:color w:val="000000" w:themeColor="text1"/>
        </w:rPr>
        <w:t>30</w:t>
      </w:r>
      <w:r w:rsidRPr="00ED1BC6">
        <w:rPr>
          <w:color w:val="000000" w:themeColor="text1"/>
        </w:rPr>
        <w:t xml:space="preserve"> de 201</w:t>
      </w:r>
      <w:r w:rsidR="009505F8" w:rsidRPr="00ED1BC6">
        <w:rPr>
          <w:color w:val="000000" w:themeColor="text1"/>
        </w:rPr>
        <w:t>8</w:t>
      </w:r>
      <w:r w:rsidRPr="00ED1BC6">
        <w:rPr>
          <w:color w:val="000000" w:themeColor="text1"/>
        </w:rPr>
        <w:t>”</w:t>
      </w:r>
    </w:p>
    <w:p w:rsidR="00F21A58" w:rsidRPr="00ED1BC6" w:rsidRDefault="00F21A58" w:rsidP="00616969">
      <w:pPr>
        <w:rPr>
          <w:color w:val="000000" w:themeColor="text1"/>
        </w:rPr>
      </w:pPr>
    </w:p>
    <w:p w:rsidR="00F01FF8" w:rsidRPr="00ED1BC6" w:rsidRDefault="006B3CB7" w:rsidP="00616969">
      <w:pPr>
        <w:jc w:val="center"/>
        <w:rPr>
          <w:color w:val="000000" w:themeColor="text1"/>
        </w:rPr>
      </w:pPr>
      <w:r w:rsidRPr="00ED1BC6">
        <w:rPr>
          <w:color w:val="000000" w:themeColor="text1"/>
        </w:rPr>
        <w:t>EL CONGRESO DE COLOMBIA</w:t>
      </w:r>
    </w:p>
    <w:p w:rsidR="00F01FF8" w:rsidRPr="00ED1BC6" w:rsidRDefault="00F01FF8" w:rsidP="00B53F97">
      <w:pPr>
        <w:jc w:val="center"/>
        <w:rPr>
          <w:b/>
          <w:color w:val="000000" w:themeColor="text1"/>
        </w:rPr>
      </w:pPr>
      <w:r w:rsidRPr="00ED1BC6">
        <w:rPr>
          <w:b/>
          <w:color w:val="000000" w:themeColor="text1"/>
        </w:rPr>
        <w:t>DECRETA:</w:t>
      </w:r>
    </w:p>
    <w:p w:rsidR="00C658D1" w:rsidRPr="00ED1BC6" w:rsidRDefault="00C658D1" w:rsidP="00B53F97">
      <w:pPr>
        <w:jc w:val="both"/>
        <w:rPr>
          <w:color w:val="000000" w:themeColor="text1"/>
        </w:rPr>
      </w:pPr>
    </w:p>
    <w:p w:rsidR="00C658D1" w:rsidRPr="00ED1BC6" w:rsidRDefault="00C658D1" w:rsidP="00B53F97">
      <w:pPr>
        <w:jc w:val="both"/>
        <w:rPr>
          <w:color w:val="000000" w:themeColor="text1"/>
        </w:rPr>
      </w:pPr>
      <w:r w:rsidRPr="00ED1BC6">
        <w:rPr>
          <w:b/>
          <w:color w:val="000000" w:themeColor="text1"/>
        </w:rPr>
        <w:t xml:space="preserve">Artículo 1. </w:t>
      </w:r>
      <w:r w:rsidRPr="00ED1BC6">
        <w:rPr>
          <w:color w:val="000000" w:themeColor="text1"/>
        </w:rPr>
        <w:t>Modif</w:t>
      </w:r>
      <w:r w:rsidR="003B762A" w:rsidRPr="00ED1BC6">
        <w:rPr>
          <w:color w:val="000000" w:themeColor="text1"/>
        </w:rPr>
        <w:t>icar</w:t>
      </w:r>
      <w:r w:rsidRPr="00ED1BC6">
        <w:rPr>
          <w:color w:val="000000" w:themeColor="text1"/>
        </w:rPr>
        <w:t xml:space="preserve"> </w:t>
      </w:r>
      <w:r w:rsidR="00C71394" w:rsidRPr="00ED1BC6">
        <w:rPr>
          <w:color w:val="000000" w:themeColor="text1"/>
        </w:rPr>
        <w:t>el artículo 26 de la Ley 1930 de 2018</w:t>
      </w:r>
      <w:r w:rsidR="001D18F2" w:rsidRPr="00ED1BC6">
        <w:rPr>
          <w:color w:val="000000" w:themeColor="text1"/>
        </w:rPr>
        <w:t>,</w:t>
      </w:r>
      <w:r w:rsidRPr="00ED1BC6">
        <w:rPr>
          <w:color w:val="000000" w:themeColor="text1"/>
        </w:rPr>
        <w:t xml:space="preserve"> el cual quedar</w:t>
      </w:r>
      <w:r w:rsidR="001D18F2" w:rsidRPr="00ED1BC6">
        <w:rPr>
          <w:color w:val="000000" w:themeColor="text1"/>
        </w:rPr>
        <w:t>á</w:t>
      </w:r>
      <w:r w:rsidRPr="00ED1BC6">
        <w:rPr>
          <w:color w:val="000000" w:themeColor="text1"/>
        </w:rPr>
        <w:t xml:space="preserve"> así:</w:t>
      </w:r>
    </w:p>
    <w:p w:rsidR="00F01FF8" w:rsidRPr="00ED1BC6" w:rsidRDefault="00F01FF8" w:rsidP="00B53F97">
      <w:pPr>
        <w:jc w:val="both"/>
        <w:rPr>
          <w:color w:val="000000" w:themeColor="text1"/>
        </w:rPr>
      </w:pPr>
    </w:p>
    <w:p w:rsidR="003B762A" w:rsidRPr="00ED1BC6" w:rsidRDefault="003B762A" w:rsidP="00B53F97">
      <w:pPr>
        <w:jc w:val="both"/>
        <w:rPr>
          <w:color w:val="000000" w:themeColor="text1"/>
        </w:rPr>
      </w:pPr>
      <w:r w:rsidRPr="00ED1BC6">
        <w:rPr>
          <w:color w:val="000000" w:themeColor="text1"/>
        </w:rPr>
        <w:t>ARTÍCULO 26. Modifíquese el artículo 223 de la Ley 1819 de 2016, el cual quedará así:</w:t>
      </w:r>
    </w:p>
    <w:p w:rsidR="00B53F97" w:rsidRPr="00ED1BC6" w:rsidRDefault="00B53F97" w:rsidP="00B53F97">
      <w:pPr>
        <w:jc w:val="both"/>
        <w:rPr>
          <w:color w:val="000000" w:themeColor="text1"/>
        </w:rPr>
      </w:pPr>
    </w:p>
    <w:p w:rsidR="00C71394" w:rsidRDefault="009505F8" w:rsidP="00B53F97">
      <w:pPr>
        <w:jc w:val="both"/>
        <w:rPr>
          <w:color w:val="000000" w:themeColor="text1"/>
        </w:rPr>
      </w:pPr>
      <w:r w:rsidRPr="00ED1BC6">
        <w:rPr>
          <w:color w:val="000000" w:themeColor="text1"/>
        </w:rPr>
        <w:t xml:space="preserve">El recaudo del impuesto nacional al carbono se destinará al "fondo Colombia en Paz (FCP)" de que trata el artículo 1° del Decreto Ley 691 de 2017. Estos recursos se presupuestarán en la sección del Ministerio de Hacienda y Crédito Público. </w:t>
      </w:r>
    </w:p>
    <w:p w:rsidR="00616969" w:rsidRPr="00ED1BC6" w:rsidRDefault="00616969" w:rsidP="00B53F97">
      <w:pPr>
        <w:jc w:val="both"/>
        <w:rPr>
          <w:color w:val="000000" w:themeColor="text1"/>
        </w:rPr>
      </w:pPr>
    </w:p>
    <w:p w:rsidR="00EA64E9" w:rsidRDefault="00C71394" w:rsidP="00B53F97">
      <w:pPr>
        <w:jc w:val="both"/>
        <w:rPr>
          <w:color w:val="000000" w:themeColor="text1"/>
        </w:rPr>
      </w:pPr>
      <w:r w:rsidRPr="00ED1BC6">
        <w:rPr>
          <w:color w:val="000000" w:themeColor="text1"/>
        </w:rPr>
        <w:t xml:space="preserve">El </w:t>
      </w:r>
      <w:r w:rsidR="00B40149" w:rsidRPr="00ED1BC6">
        <w:rPr>
          <w:color w:val="000000" w:themeColor="text1"/>
        </w:rPr>
        <w:t xml:space="preserve">20% </w:t>
      </w:r>
      <w:r w:rsidRPr="00ED1BC6">
        <w:rPr>
          <w:color w:val="000000" w:themeColor="text1"/>
        </w:rPr>
        <w:t xml:space="preserve">se destinará al manejo de la erosión costera; la conservación de fuentes hídricas; la conservación de ecosistemas estratégicos, especialmente páramos; acciones en cambio climático y su respectivo monitoreo, reporte y verificación, así como al pago por servicios ambientales. </w:t>
      </w:r>
    </w:p>
    <w:p w:rsidR="00616969" w:rsidRPr="00ED1BC6" w:rsidRDefault="00616969" w:rsidP="00B53F97">
      <w:pPr>
        <w:jc w:val="both"/>
        <w:rPr>
          <w:color w:val="000000" w:themeColor="text1"/>
        </w:rPr>
      </w:pPr>
    </w:p>
    <w:p w:rsidR="00C71394" w:rsidRDefault="007F2529" w:rsidP="00B53F97">
      <w:pPr>
        <w:jc w:val="both"/>
        <w:rPr>
          <w:color w:val="000000" w:themeColor="text1"/>
        </w:rPr>
      </w:pPr>
      <w:r w:rsidRPr="00B1747D">
        <w:rPr>
          <w:color w:val="000000" w:themeColor="text1"/>
        </w:rPr>
        <w:t>El 15% se destinará a la reducción de la deforestación y su monitoreo, reorientados a la</w:t>
      </w:r>
      <w:r w:rsidR="004B4874" w:rsidRPr="00B1747D">
        <w:rPr>
          <w:color w:val="000000" w:themeColor="text1"/>
        </w:rPr>
        <w:t xml:space="preserve"> mitiga</w:t>
      </w:r>
      <w:r w:rsidRPr="00B1747D">
        <w:rPr>
          <w:color w:val="000000" w:themeColor="text1"/>
        </w:rPr>
        <w:t xml:space="preserve">ción de motores de deforestación mediante el apoyo a proyectos sociales, categorizados en sistemas productivos de manejo de bosque en pie, </w:t>
      </w:r>
      <w:r w:rsidR="00FC04F8" w:rsidRPr="00B1747D">
        <w:rPr>
          <w:color w:val="000000" w:themeColor="text1"/>
        </w:rPr>
        <w:t xml:space="preserve">reconversión ganadera, </w:t>
      </w:r>
      <w:r w:rsidRPr="00B1747D">
        <w:rPr>
          <w:color w:val="000000" w:themeColor="text1"/>
        </w:rPr>
        <w:t>aprovechamiento sostenible de madera, agroforestería, piscicultura y ecoturismo.</w:t>
      </w:r>
    </w:p>
    <w:p w:rsidR="00616969" w:rsidRPr="00B1747D" w:rsidRDefault="00616969" w:rsidP="00B53F97">
      <w:pPr>
        <w:jc w:val="both"/>
        <w:rPr>
          <w:color w:val="000000" w:themeColor="text1"/>
        </w:rPr>
      </w:pPr>
    </w:p>
    <w:p w:rsidR="00C71394" w:rsidRDefault="00C71394" w:rsidP="00B53F97">
      <w:pPr>
        <w:jc w:val="both"/>
        <w:rPr>
          <w:color w:val="000000" w:themeColor="text1"/>
        </w:rPr>
      </w:pPr>
      <w:r w:rsidRPr="00B1747D">
        <w:rPr>
          <w:color w:val="000000" w:themeColor="text1"/>
        </w:rPr>
        <w:t>El 1</w:t>
      </w:r>
      <w:r w:rsidR="00B40149" w:rsidRPr="00B1747D">
        <w:rPr>
          <w:color w:val="000000" w:themeColor="text1"/>
        </w:rPr>
        <w:t>0</w:t>
      </w:r>
      <w:r w:rsidRPr="00B1747D">
        <w:rPr>
          <w:color w:val="000000" w:themeColor="text1"/>
        </w:rPr>
        <w:t>% se destinará a</w:t>
      </w:r>
      <w:r w:rsidR="00027141" w:rsidRPr="00B1747D">
        <w:rPr>
          <w:color w:val="000000" w:themeColor="text1"/>
        </w:rPr>
        <w:t xml:space="preserve"> la</w:t>
      </w:r>
      <w:r w:rsidRPr="00B1747D">
        <w:rPr>
          <w:color w:val="000000" w:themeColor="text1"/>
        </w:rPr>
        <w:t xml:space="preserve"> </w:t>
      </w:r>
      <w:r w:rsidR="00D32068" w:rsidRPr="00B1747D">
        <w:rPr>
          <w:color w:val="000000" w:themeColor="text1"/>
        </w:rPr>
        <w:t xml:space="preserve">preservación de la biodiversidad </w:t>
      </w:r>
      <w:r w:rsidR="006B6C26" w:rsidRPr="00B1747D">
        <w:rPr>
          <w:color w:val="000000" w:themeColor="text1"/>
        </w:rPr>
        <w:t>de</w:t>
      </w:r>
      <w:r w:rsidRPr="00B1747D">
        <w:rPr>
          <w:color w:val="000000" w:themeColor="text1"/>
        </w:rPr>
        <w:t xml:space="preserve"> los bosques tropicales </w:t>
      </w:r>
      <w:r w:rsidR="006B6C26" w:rsidRPr="00B1747D">
        <w:rPr>
          <w:color w:val="000000" w:themeColor="text1"/>
        </w:rPr>
        <w:t>en</w:t>
      </w:r>
      <w:r w:rsidRPr="00B1747D">
        <w:rPr>
          <w:color w:val="000000" w:themeColor="text1"/>
        </w:rPr>
        <w:t xml:space="preserve"> zonas de resguardo indígena </w:t>
      </w:r>
      <w:r w:rsidR="00253717" w:rsidRPr="00B1747D">
        <w:rPr>
          <w:color w:val="000000" w:themeColor="text1"/>
        </w:rPr>
        <w:t xml:space="preserve">y en zonas de consejos comunitarios de </w:t>
      </w:r>
      <w:r w:rsidR="00F54BA0" w:rsidRPr="00B1747D">
        <w:rPr>
          <w:color w:val="000000" w:themeColor="text1"/>
        </w:rPr>
        <w:t>comunidades negras</w:t>
      </w:r>
      <w:r w:rsidR="00253717" w:rsidRPr="00B1747D">
        <w:rPr>
          <w:color w:val="000000" w:themeColor="text1"/>
        </w:rPr>
        <w:t xml:space="preserve"> </w:t>
      </w:r>
      <w:r w:rsidRPr="00B1747D">
        <w:rPr>
          <w:color w:val="000000" w:themeColor="text1"/>
        </w:rPr>
        <w:t>con ecosistemas vulnerables</w:t>
      </w:r>
      <w:r w:rsidR="00EA64E9" w:rsidRPr="00B1747D">
        <w:rPr>
          <w:color w:val="000000" w:themeColor="text1"/>
        </w:rPr>
        <w:t>.</w:t>
      </w:r>
    </w:p>
    <w:p w:rsidR="00616969" w:rsidRPr="00B1747D" w:rsidRDefault="00616969" w:rsidP="00B53F97">
      <w:pPr>
        <w:jc w:val="both"/>
        <w:rPr>
          <w:color w:val="000000" w:themeColor="text1"/>
        </w:rPr>
      </w:pPr>
    </w:p>
    <w:p w:rsidR="00C71394" w:rsidRDefault="009505F8" w:rsidP="00B53F97">
      <w:pPr>
        <w:jc w:val="both"/>
        <w:rPr>
          <w:color w:val="000000" w:themeColor="text1"/>
        </w:rPr>
      </w:pPr>
      <w:r w:rsidRPr="00ED1BC6">
        <w:rPr>
          <w:color w:val="000000" w:themeColor="text1"/>
        </w:rPr>
        <w:t>El 5% se destinará al fortalecimiento del Sistema Nacional de Areas Protegidas y otras estrategias de conservación a través de creación y ampliación de áreas protegidas, manejo efectivo y gobe</w:t>
      </w:r>
      <w:r w:rsidR="00C71394" w:rsidRPr="00ED1BC6">
        <w:rPr>
          <w:color w:val="000000" w:themeColor="text1"/>
        </w:rPr>
        <w:t>rn</w:t>
      </w:r>
      <w:r w:rsidRPr="00ED1BC6">
        <w:rPr>
          <w:color w:val="000000" w:themeColor="text1"/>
        </w:rPr>
        <w:t>anza en los diferentes ámbitos de gestión.</w:t>
      </w:r>
    </w:p>
    <w:p w:rsidR="00616969" w:rsidRPr="00ED1BC6" w:rsidRDefault="00616969" w:rsidP="00B53F97">
      <w:pPr>
        <w:jc w:val="both"/>
        <w:rPr>
          <w:color w:val="000000" w:themeColor="text1"/>
        </w:rPr>
      </w:pPr>
    </w:p>
    <w:p w:rsidR="00064D0D" w:rsidRPr="00ED1BC6" w:rsidRDefault="009505F8" w:rsidP="00B53F97">
      <w:pPr>
        <w:jc w:val="both"/>
        <w:rPr>
          <w:color w:val="000000" w:themeColor="text1"/>
        </w:rPr>
      </w:pPr>
      <w:r w:rsidRPr="00ED1BC6">
        <w:rPr>
          <w:color w:val="000000" w:themeColor="text1"/>
        </w:rPr>
        <w:t xml:space="preserve">El </w:t>
      </w:r>
      <w:r w:rsidR="00B40149" w:rsidRPr="00ED1BC6">
        <w:rPr>
          <w:color w:val="000000" w:themeColor="text1"/>
        </w:rPr>
        <w:t>50</w:t>
      </w:r>
      <w:r w:rsidR="00C71394" w:rsidRPr="00ED1BC6">
        <w:rPr>
          <w:color w:val="000000" w:themeColor="text1"/>
        </w:rPr>
        <w:t>%</w:t>
      </w:r>
      <w:r w:rsidRPr="00ED1BC6">
        <w:rPr>
          <w:color w:val="000000" w:themeColor="text1"/>
        </w:rPr>
        <w:t xml:space="preserve"> se destinará a la implementación del Acuerdo Final para la Terminación del Conflicto Armado y la Construcción de una Paz Estable y Duradera con criterios de sostenibilidad ambiental.</w:t>
      </w:r>
    </w:p>
    <w:p w:rsidR="00C82E81" w:rsidRPr="00ED1BC6" w:rsidRDefault="00C82E81" w:rsidP="00B53F97">
      <w:pPr>
        <w:jc w:val="both"/>
        <w:rPr>
          <w:color w:val="000000" w:themeColor="text1"/>
        </w:rPr>
      </w:pPr>
    </w:p>
    <w:p w:rsidR="00C82E81" w:rsidRPr="00ED1BC6" w:rsidRDefault="00C82E81" w:rsidP="00B53F97">
      <w:pPr>
        <w:jc w:val="both"/>
        <w:rPr>
          <w:color w:val="000000" w:themeColor="text1"/>
        </w:rPr>
      </w:pPr>
      <w:r w:rsidRPr="00ED1BC6">
        <w:rPr>
          <w:b/>
          <w:color w:val="000000" w:themeColor="text1"/>
        </w:rPr>
        <w:t>Artículo 2.</w:t>
      </w:r>
      <w:r w:rsidRPr="00ED1BC6">
        <w:rPr>
          <w:color w:val="000000" w:themeColor="text1"/>
        </w:rPr>
        <w:t xml:space="preserve"> La presente </w:t>
      </w:r>
      <w:r w:rsidR="00AF1987" w:rsidRPr="00ED1BC6">
        <w:rPr>
          <w:color w:val="000000" w:themeColor="text1"/>
        </w:rPr>
        <w:t>l</w:t>
      </w:r>
      <w:r w:rsidRPr="00ED1BC6">
        <w:rPr>
          <w:color w:val="000000" w:themeColor="text1"/>
        </w:rPr>
        <w:t xml:space="preserve">ey rige </w:t>
      </w:r>
      <w:r w:rsidR="006B3CB7" w:rsidRPr="00ED1BC6">
        <w:rPr>
          <w:color w:val="000000" w:themeColor="text1"/>
        </w:rPr>
        <w:t>a partir de la fecha de</w:t>
      </w:r>
      <w:r w:rsidRPr="00ED1BC6">
        <w:rPr>
          <w:color w:val="000000" w:themeColor="text1"/>
        </w:rPr>
        <w:t xml:space="preserve"> su </w:t>
      </w:r>
      <w:r w:rsidR="006B3CB7" w:rsidRPr="00ED1BC6">
        <w:rPr>
          <w:color w:val="000000" w:themeColor="text1"/>
        </w:rPr>
        <w:t>publica</w:t>
      </w:r>
      <w:r w:rsidR="00103375" w:rsidRPr="00ED1BC6">
        <w:rPr>
          <w:color w:val="000000" w:themeColor="text1"/>
        </w:rPr>
        <w:t xml:space="preserve">ción </w:t>
      </w:r>
      <w:r w:rsidRPr="00ED1BC6">
        <w:rPr>
          <w:color w:val="000000" w:themeColor="text1"/>
        </w:rPr>
        <w:t xml:space="preserve">y deroga </w:t>
      </w:r>
      <w:r w:rsidR="006B3CB7" w:rsidRPr="00ED1BC6">
        <w:rPr>
          <w:color w:val="000000" w:themeColor="text1"/>
        </w:rPr>
        <w:t xml:space="preserve">todas </w:t>
      </w:r>
      <w:r w:rsidRPr="00ED1BC6">
        <w:rPr>
          <w:color w:val="000000" w:themeColor="text1"/>
        </w:rPr>
        <w:t>las normas que le sean contrarias.</w:t>
      </w:r>
    </w:p>
    <w:p w:rsidR="00C71394" w:rsidRPr="00ED1BC6" w:rsidRDefault="00C71394" w:rsidP="00B53F97">
      <w:pPr>
        <w:jc w:val="both"/>
        <w:rPr>
          <w:color w:val="000000" w:themeColor="text1"/>
        </w:rPr>
      </w:pPr>
    </w:p>
    <w:p w:rsidR="0031308D" w:rsidRPr="00ED1BC6" w:rsidRDefault="00616969" w:rsidP="00B53F97">
      <w:pPr>
        <w:jc w:val="both"/>
        <w:rPr>
          <w:color w:val="000000" w:themeColor="text1"/>
        </w:rPr>
      </w:pPr>
      <w:r w:rsidRPr="00ED1BC6">
        <w:t xml:space="preserve">De los Horables </w:t>
      </w:r>
      <w:r>
        <w:t>Congresistas</w:t>
      </w:r>
      <w:r w:rsidRPr="00ED1BC6">
        <w:t>;</w:t>
      </w:r>
    </w:p>
    <w:p w:rsidR="00331A38" w:rsidRPr="00ED1BC6" w:rsidRDefault="00331A38" w:rsidP="00B53F97">
      <w:pPr>
        <w:jc w:val="both"/>
        <w:rPr>
          <w:color w:val="000000" w:themeColor="text1"/>
        </w:rPr>
      </w:pPr>
    </w:p>
    <w:p w:rsidR="00064D0D" w:rsidRPr="00ED1BC6" w:rsidRDefault="00064D0D" w:rsidP="00616969">
      <w:pPr>
        <w:jc w:val="center"/>
        <w:rPr>
          <w:b/>
          <w:color w:val="000000" w:themeColor="text1"/>
        </w:rPr>
      </w:pPr>
      <w:r w:rsidRPr="00ED1BC6">
        <w:rPr>
          <w:b/>
          <w:color w:val="000000" w:themeColor="text1"/>
        </w:rPr>
        <w:t>M</w:t>
      </w:r>
      <w:r w:rsidR="00913BC3" w:rsidRPr="00ED1BC6">
        <w:rPr>
          <w:b/>
          <w:color w:val="000000" w:themeColor="text1"/>
        </w:rPr>
        <w:t>Ó</w:t>
      </w:r>
      <w:r w:rsidRPr="00ED1BC6">
        <w:rPr>
          <w:b/>
          <w:color w:val="000000" w:themeColor="text1"/>
        </w:rPr>
        <w:t>NICA LILIANA VALENCIA</w:t>
      </w:r>
      <w:r w:rsidRPr="00ED1BC6">
        <w:rPr>
          <w:b/>
          <w:color w:val="000000" w:themeColor="text1"/>
        </w:rPr>
        <w:tab/>
        <w:t>M</w:t>
      </w:r>
      <w:r w:rsidR="00913BC3" w:rsidRPr="00ED1BC6">
        <w:rPr>
          <w:b/>
          <w:color w:val="000000" w:themeColor="text1"/>
        </w:rPr>
        <w:t>ONTAÑA</w:t>
      </w:r>
    </w:p>
    <w:p w:rsidR="00F01FF8" w:rsidRPr="00ED1BC6" w:rsidRDefault="00064D0D" w:rsidP="00616969">
      <w:pPr>
        <w:jc w:val="center"/>
        <w:rPr>
          <w:color w:val="000000" w:themeColor="text1"/>
        </w:rPr>
      </w:pPr>
      <w:r w:rsidRPr="00ED1BC6">
        <w:rPr>
          <w:color w:val="000000" w:themeColor="text1"/>
        </w:rPr>
        <w:t>Representante a la Cámara por Vaupés</w:t>
      </w:r>
    </w:p>
    <w:p w:rsidR="00616969" w:rsidRPr="00616969" w:rsidRDefault="00B53F97" w:rsidP="00616969">
      <w:pPr>
        <w:jc w:val="center"/>
        <w:rPr>
          <w:color w:val="000000" w:themeColor="text1"/>
        </w:rPr>
      </w:pPr>
      <w:r w:rsidRPr="00ED1BC6">
        <w:rPr>
          <w:color w:val="000000" w:themeColor="text1"/>
        </w:rPr>
        <w:t>Partido de la U</w:t>
      </w:r>
    </w:p>
    <w:p w:rsidR="00F01FF8" w:rsidRPr="00ED1BC6" w:rsidRDefault="00F01FF8" w:rsidP="00B53F97">
      <w:pPr>
        <w:jc w:val="center"/>
        <w:rPr>
          <w:b/>
          <w:bCs/>
          <w:color w:val="000000" w:themeColor="text1"/>
          <w:lang w:eastAsia="es-CO"/>
        </w:rPr>
      </w:pPr>
      <w:r w:rsidRPr="00ED1BC6">
        <w:rPr>
          <w:b/>
          <w:color w:val="000000" w:themeColor="text1"/>
        </w:rPr>
        <w:lastRenderedPageBreak/>
        <w:t xml:space="preserve">Proyecto de Ley </w:t>
      </w:r>
      <w:r w:rsidRPr="00ED1BC6">
        <w:rPr>
          <w:b/>
          <w:bCs/>
          <w:color w:val="000000" w:themeColor="text1"/>
          <w:lang w:eastAsia="es-CO"/>
        </w:rPr>
        <w:t>No._____ de 201</w:t>
      </w:r>
      <w:r w:rsidR="00083ACC" w:rsidRPr="00ED1BC6">
        <w:rPr>
          <w:b/>
          <w:bCs/>
          <w:color w:val="000000" w:themeColor="text1"/>
          <w:lang w:eastAsia="es-CO"/>
        </w:rPr>
        <w:t>9</w:t>
      </w:r>
      <w:r w:rsidRPr="00ED1BC6">
        <w:rPr>
          <w:b/>
          <w:bCs/>
          <w:color w:val="000000" w:themeColor="text1"/>
          <w:lang w:eastAsia="es-CO"/>
        </w:rPr>
        <w:t xml:space="preserve"> Cámara.</w:t>
      </w:r>
    </w:p>
    <w:p w:rsidR="00616969" w:rsidRPr="00ED1BC6" w:rsidRDefault="00616969" w:rsidP="001F55D7">
      <w:pPr>
        <w:rPr>
          <w:color w:val="000000" w:themeColor="text1"/>
        </w:rPr>
      </w:pPr>
    </w:p>
    <w:p w:rsidR="00E51474" w:rsidRPr="00ED1BC6" w:rsidRDefault="00E51474" w:rsidP="00E51474">
      <w:pPr>
        <w:jc w:val="center"/>
        <w:rPr>
          <w:color w:val="000000" w:themeColor="text1"/>
        </w:rPr>
      </w:pPr>
      <w:r w:rsidRPr="00ED1BC6">
        <w:rPr>
          <w:color w:val="000000" w:themeColor="text1"/>
        </w:rPr>
        <w:t>“Por medio de la cual se modifica el artículo 26 de la Ley 1930 de 2018”</w:t>
      </w:r>
    </w:p>
    <w:p w:rsidR="00F01FF8" w:rsidRPr="00ED1BC6" w:rsidRDefault="00F01FF8" w:rsidP="00B53F97">
      <w:pPr>
        <w:jc w:val="center"/>
        <w:rPr>
          <w:color w:val="000000" w:themeColor="text1"/>
        </w:rPr>
      </w:pPr>
    </w:p>
    <w:p w:rsidR="00627A76" w:rsidRPr="00ED1BC6" w:rsidRDefault="00627A76" w:rsidP="00616969">
      <w:pPr>
        <w:rPr>
          <w:color w:val="000000" w:themeColor="text1"/>
        </w:rPr>
      </w:pPr>
    </w:p>
    <w:p w:rsidR="00F01FF8" w:rsidRPr="00ED1BC6" w:rsidRDefault="00F01FF8" w:rsidP="00B53F97">
      <w:pPr>
        <w:jc w:val="center"/>
        <w:rPr>
          <w:b/>
          <w:color w:val="000000" w:themeColor="text1"/>
        </w:rPr>
      </w:pPr>
      <w:r w:rsidRPr="00ED1BC6">
        <w:rPr>
          <w:b/>
          <w:color w:val="000000" w:themeColor="text1"/>
        </w:rPr>
        <w:t>EXPOSICIÓN DE MOTIVOS</w:t>
      </w:r>
    </w:p>
    <w:p w:rsidR="00C92ADC" w:rsidRPr="00ED1BC6" w:rsidRDefault="00C92ADC" w:rsidP="00B53F97">
      <w:pPr>
        <w:jc w:val="both"/>
        <w:rPr>
          <w:color w:val="000000" w:themeColor="text1"/>
        </w:rPr>
      </w:pPr>
    </w:p>
    <w:p w:rsidR="00C92ADC" w:rsidRPr="00ED1BC6" w:rsidRDefault="00C92ADC" w:rsidP="00C92ADC">
      <w:pPr>
        <w:pStyle w:val="Prrafodelista"/>
        <w:numPr>
          <w:ilvl w:val="0"/>
          <w:numId w:val="10"/>
        </w:numPr>
        <w:jc w:val="both"/>
        <w:rPr>
          <w:rFonts w:ascii="Times New Roman" w:hAnsi="Times New Roman" w:cs="Times New Roman"/>
          <w:b/>
          <w:color w:val="000000" w:themeColor="text1"/>
        </w:rPr>
      </w:pPr>
      <w:r w:rsidRPr="00ED1BC6">
        <w:rPr>
          <w:rFonts w:ascii="Times New Roman" w:hAnsi="Times New Roman" w:cs="Times New Roman"/>
          <w:b/>
          <w:color w:val="000000" w:themeColor="text1"/>
        </w:rPr>
        <w:t>OBJET</w:t>
      </w:r>
      <w:r w:rsidR="00597941" w:rsidRPr="00ED1BC6">
        <w:rPr>
          <w:rFonts w:ascii="Times New Roman" w:hAnsi="Times New Roman" w:cs="Times New Roman"/>
          <w:b/>
          <w:color w:val="000000" w:themeColor="text1"/>
        </w:rPr>
        <w:t>O DEL PROYECTO</w:t>
      </w:r>
      <w:r w:rsidR="00E21C31" w:rsidRPr="00ED1BC6">
        <w:rPr>
          <w:rFonts w:ascii="Times New Roman" w:hAnsi="Times New Roman" w:cs="Times New Roman"/>
          <w:b/>
          <w:color w:val="000000" w:themeColor="text1"/>
        </w:rPr>
        <w:t xml:space="preserve"> DE LEY</w:t>
      </w:r>
    </w:p>
    <w:p w:rsidR="00C96B68" w:rsidRPr="00ED1BC6" w:rsidRDefault="00C96B68" w:rsidP="00B53F97">
      <w:pPr>
        <w:jc w:val="both"/>
        <w:rPr>
          <w:color w:val="000000" w:themeColor="text1"/>
        </w:rPr>
      </w:pPr>
    </w:p>
    <w:p w:rsidR="00101EF5" w:rsidRPr="00ED1BC6" w:rsidRDefault="00101EF5" w:rsidP="00B53F97">
      <w:pPr>
        <w:jc w:val="both"/>
        <w:rPr>
          <w:color w:val="000000" w:themeColor="text1"/>
        </w:rPr>
      </w:pPr>
      <w:r w:rsidRPr="00ED1BC6">
        <w:rPr>
          <w:color w:val="000000" w:themeColor="text1"/>
        </w:rPr>
        <w:t>El propósito general expuesto en este proyecto</w:t>
      </w:r>
      <w:r w:rsidR="00595098" w:rsidRPr="00ED1BC6">
        <w:rPr>
          <w:color w:val="000000" w:themeColor="text1"/>
        </w:rPr>
        <w:t xml:space="preserve"> de ley</w:t>
      </w:r>
      <w:r w:rsidR="00E85D34" w:rsidRPr="00ED1BC6">
        <w:rPr>
          <w:color w:val="000000" w:themeColor="text1"/>
        </w:rPr>
        <w:t>,</w:t>
      </w:r>
      <w:r w:rsidRPr="00ED1BC6">
        <w:rPr>
          <w:color w:val="000000" w:themeColor="text1"/>
        </w:rPr>
        <w:t xml:space="preserve"> es </w:t>
      </w:r>
      <w:r w:rsidR="00E85D34" w:rsidRPr="00ED1BC6">
        <w:t>presentar una distribución equitativa</w:t>
      </w:r>
      <w:r w:rsidR="00E85D34" w:rsidRPr="00ED1BC6">
        <w:rPr>
          <w:color w:val="000000" w:themeColor="text1"/>
        </w:rPr>
        <w:t xml:space="preserve"> de los recursos</w:t>
      </w:r>
      <w:r w:rsidR="00595098" w:rsidRPr="00ED1BC6">
        <w:rPr>
          <w:color w:val="000000" w:themeColor="text1"/>
        </w:rPr>
        <w:t xml:space="preserve"> percibidos</w:t>
      </w:r>
      <w:r w:rsidR="00E85D34" w:rsidRPr="00ED1BC6">
        <w:rPr>
          <w:color w:val="000000" w:themeColor="text1"/>
        </w:rPr>
        <w:t xml:space="preserve"> </w:t>
      </w:r>
      <w:r w:rsidR="00595098" w:rsidRPr="00ED1BC6">
        <w:rPr>
          <w:color w:val="000000" w:themeColor="text1"/>
        </w:rPr>
        <w:t xml:space="preserve">por </w:t>
      </w:r>
      <w:r w:rsidR="00E85D34" w:rsidRPr="00ED1BC6">
        <w:rPr>
          <w:color w:val="000000" w:themeColor="text1"/>
        </w:rPr>
        <w:t>el Impuesto Nacional al Carbono</w:t>
      </w:r>
      <w:r w:rsidR="00F94110" w:rsidRPr="00ED1BC6">
        <w:rPr>
          <w:color w:val="000000" w:themeColor="text1"/>
        </w:rPr>
        <w:t xml:space="preserve"> para atender integralmente los focos que generan las principales problemáticas ambientales</w:t>
      </w:r>
      <w:r w:rsidR="00595098" w:rsidRPr="00ED1BC6">
        <w:rPr>
          <w:color w:val="000000" w:themeColor="text1"/>
        </w:rPr>
        <w:t xml:space="preserve"> del país.</w:t>
      </w:r>
      <w:r w:rsidR="00E85D34" w:rsidRPr="00ED1BC6">
        <w:rPr>
          <w:color w:val="000000" w:themeColor="text1"/>
        </w:rPr>
        <w:t xml:space="preserve"> </w:t>
      </w:r>
      <w:r w:rsidR="00595098" w:rsidRPr="00ED1BC6">
        <w:rPr>
          <w:color w:val="000000" w:themeColor="text1"/>
        </w:rPr>
        <w:t>Busc</w:t>
      </w:r>
      <w:r w:rsidR="009542CE">
        <w:rPr>
          <w:color w:val="000000" w:themeColor="text1"/>
        </w:rPr>
        <w:t>a</w:t>
      </w:r>
      <w:r w:rsidR="00595098" w:rsidRPr="00ED1BC6">
        <w:rPr>
          <w:color w:val="000000" w:themeColor="text1"/>
        </w:rPr>
        <w:t xml:space="preserve"> reducir la vulnerabilidad de nuestros ecosistemas</w:t>
      </w:r>
      <w:r w:rsidR="009542CE">
        <w:rPr>
          <w:color w:val="000000" w:themeColor="text1"/>
        </w:rPr>
        <w:t>,</w:t>
      </w:r>
      <w:r w:rsidR="00595098" w:rsidRPr="00ED1BC6">
        <w:rPr>
          <w:color w:val="000000" w:themeColor="text1"/>
        </w:rPr>
        <w:t xml:space="preserve"> </w:t>
      </w:r>
      <w:r w:rsidR="00B238E1" w:rsidRPr="00ED1BC6">
        <w:rPr>
          <w:color w:val="000000" w:themeColor="text1"/>
        </w:rPr>
        <w:t>atend</w:t>
      </w:r>
      <w:r w:rsidR="009542CE">
        <w:rPr>
          <w:color w:val="000000" w:themeColor="text1"/>
        </w:rPr>
        <w:t>i</w:t>
      </w:r>
      <w:r w:rsidR="00221F99" w:rsidRPr="00ED1BC6">
        <w:rPr>
          <w:color w:val="000000" w:themeColor="text1"/>
        </w:rPr>
        <w:t>e</w:t>
      </w:r>
      <w:r w:rsidR="009542CE">
        <w:rPr>
          <w:color w:val="000000" w:themeColor="text1"/>
        </w:rPr>
        <w:t>ndo</w:t>
      </w:r>
      <w:r w:rsidR="003D088C">
        <w:rPr>
          <w:color w:val="000000" w:themeColor="text1"/>
        </w:rPr>
        <w:t xml:space="preserve"> la deforestación</w:t>
      </w:r>
      <w:r w:rsidR="00595098" w:rsidRPr="00ED1BC6">
        <w:rPr>
          <w:color w:val="000000" w:themeColor="text1"/>
        </w:rPr>
        <w:t xml:space="preserve"> </w:t>
      </w:r>
      <w:r w:rsidR="00A229A3">
        <w:rPr>
          <w:color w:val="000000" w:themeColor="text1"/>
        </w:rPr>
        <w:t xml:space="preserve">y </w:t>
      </w:r>
      <w:r w:rsidR="00595098" w:rsidRPr="00ED1BC6">
        <w:rPr>
          <w:color w:val="000000" w:themeColor="text1"/>
        </w:rPr>
        <w:t xml:space="preserve">el repoblamiento de </w:t>
      </w:r>
      <w:r w:rsidR="00A229A3">
        <w:rPr>
          <w:color w:val="000000" w:themeColor="text1"/>
        </w:rPr>
        <w:t>la</w:t>
      </w:r>
      <w:r w:rsidR="00595098" w:rsidRPr="00ED1BC6">
        <w:rPr>
          <w:color w:val="000000" w:themeColor="text1"/>
        </w:rPr>
        <w:t xml:space="preserve"> biodiversidad</w:t>
      </w:r>
      <w:r w:rsidR="00221F99" w:rsidRPr="00ED1BC6">
        <w:rPr>
          <w:color w:val="000000" w:themeColor="text1"/>
        </w:rPr>
        <w:t>,</w:t>
      </w:r>
      <w:r w:rsidR="00595098" w:rsidRPr="00ED1BC6">
        <w:rPr>
          <w:color w:val="000000" w:themeColor="text1"/>
        </w:rPr>
        <w:t xml:space="preserve"> </w:t>
      </w:r>
      <w:r w:rsidR="00221F99" w:rsidRPr="00ED1BC6">
        <w:rPr>
          <w:color w:val="000000" w:themeColor="text1"/>
        </w:rPr>
        <w:t>p</w:t>
      </w:r>
      <w:r w:rsidRPr="00ED1BC6">
        <w:rPr>
          <w:color w:val="000000" w:themeColor="text1"/>
        </w:rPr>
        <w:t>ro</w:t>
      </w:r>
      <w:r w:rsidR="0086241E" w:rsidRPr="00ED1BC6">
        <w:rPr>
          <w:color w:val="000000" w:themeColor="text1"/>
        </w:rPr>
        <w:t>yecta</w:t>
      </w:r>
      <w:r w:rsidR="00595098" w:rsidRPr="00ED1BC6">
        <w:rPr>
          <w:color w:val="000000" w:themeColor="text1"/>
        </w:rPr>
        <w:t>n</w:t>
      </w:r>
      <w:r w:rsidR="00B238E1" w:rsidRPr="00ED1BC6">
        <w:rPr>
          <w:color w:val="000000" w:themeColor="text1"/>
        </w:rPr>
        <w:t>do</w:t>
      </w:r>
      <w:r w:rsidRPr="00ED1BC6">
        <w:rPr>
          <w:color w:val="000000" w:themeColor="text1"/>
        </w:rPr>
        <w:t xml:space="preserve"> conservar un mejor habitat para la humanidad</w:t>
      </w:r>
      <w:r w:rsidR="00B238E1" w:rsidRPr="00ED1BC6">
        <w:rPr>
          <w:color w:val="000000" w:themeColor="text1"/>
        </w:rPr>
        <w:t xml:space="preserve">. </w:t>
      </w:r>
    </w:p>
    <w:p w:rsidR="00101EF5" w:rsidRPr="00ED1BC6" w:rsidRDefault="00101EF5" w:rsidP="00B53F97">
      <w:pPr>
        <w:jc w:val="both"/>
        <w:rPr>
          <w:color w:val="000000" w:themeColor="text1"/>
        </w:rPr>
      </w:pPr>
    </w:p>
    <w:p w:rsidR="00C92ADC" w:rsidRPr="00ED1BC6" w:rsidRDefault="00C92ADC" w:rsidP="0094104A">
      <w:pPr>
        <w:pStyle w:val="Prrafodelista"/>
        <w:numPr>
          <w:ilvl w:val="0"/>
          <w:numId w:val="10"/>
        </w:numPr>
        <w:jc w:val="both"/>
        <w:rPr>
          <w:rFonts w:ascii="Times New Roman" w:hAnsi="Times New Roman" w:cs="Times New Roman"/>
          <w:b/>
          <w:color w:val="000000" w:themeColor="text1"/>
        </w:rPr>
      </w:pPr>
      <w:r w:rsidRPr="00ED1BC6">
        <w:rPr>
          <w:rFonts w:ascii="Times New Roman" w:hAnsi="Times New Roman" w:cs="Times New Roman"/>
          <w:b/>
          <w:color w:val="000000" w:themeColor="text1"/>
        </w:rPr>
        <w:t>CON</w:t>
      </w:r>
      <w:r w:rsidR="00E51474" w:rsidRPr="00ED1BC6">
        <w:rPr>
          <w:rFonts w:ascii="Times New Roman" w:hAnsi="Times New Roman" w:cs="Times New Roman"/>
          <w:b/>
          <w:color w:val="000000" w:themeColor="text1"/>
        </w:rPr>
        <w:t>SIDERACIONES GENERALES</w:t>
      </w:r>
      <w:r w:rsidR="003D088C">
        <w:rPr>
          <w:rFonts w:ascii="Times New Roman" w:hAnsi="Times New Roman" w:cs="Times New Roman"/>
          <w:b/>
          <w:color w:val="000000" w:themeColor="text1"/>
        </w:rPr>
        <w:t xml:space="preserve"> DEL PROYECTO DE LEY</w:t>
      </w:r>
    </w:p>
    <w:p w:rsidR="00C92ADC" w:rsidRPr="00ED1BC6" w:rsidRDefault="00C92ADC" w:rsidP="00B53F97">
      <w:pPr>
        <w:jc w:val="both"/>
        <w:rPr>
          <w:color w:val="000000" w:themeColor="text1"/>
        </w:rPr>
      </w:pPr>
    </w:p>
    <w:p w:rsidR="00627A76" w:rsidRPr="00ED1BC6" w:rsidRDefault="00722253" w:rsidP="00577BA6">
      <w:pPr>
        <w:jc w:val="both"/>
        <w:rPr>
          <w:color w:val="000000" w:themeColor="text1"/>
        </w:rPr>
      </w:pPr>
      <w:r w:rsidRPr="00ED1BC6">
        <w:rPr>
          <w:color w:val="000000" w:themeColor="text1"/>
        </w:rPr>
        <w:t>C</w:t>
      </w:r>
      <w:r w:rsidR="00C47966" w:rsidRPr="00ED1BC6">
        <w:rPr>
          <w:color w:val="000000" w:themeColor="text1"/>
        </w:rPr>
        <w:t>on</w:t>
      </w:r>
      <w:r w:rsidRPr="00ED1BC6">
        <w:rPr>
          <w:color w:val="000000" w:themeColor="text1"/>
        </w:rPr>
        <w:t>s</w:t>
      </w:r>
      <w:r w:rsidR="00C47966" w:rsidRPr="00ED1BC6">
        <w:rPr>
          <w:color w:val="000000" w:themeColor="text1"/>
        </w:rPr>
        <w:t xml:space="preserve">cientes de la problemática ambiental que enfrenta el mundo en relación con el calentamiento global, varios países impulsan </w:t>
      </w:r>
      <w:r w:rsidR="00577BA6" w:rsidRPr="00ED1BC6">
        <w:rPr>
          <w:color w:val="000000" w:themeColor="text1"/>
        </w:rPr>
        <w:t xml:space="preserve">su plan nacional de acción </w:t>
      </w:r>
      <w:r w:rsidR="00C47966" w:rsidRPr="00ED1BC6">
        <w:rPr>
          <w:color w:val="000000" w:themeColor="text1"/>
        </w:rPr>
        <w:t>para</w:t>
      </w:r>
      <w:r w:rsidR="00586B09" w:rsidRPr="00ED1BC6">
        <w:rPr>
          <w:color w:val="000000" w:themeColor="text1"/>
        </w:rPr>
        <w:t xml:space="preserve"> </w:t>
      </w:r>
      <w:r w:rsidR="00577BA6" w:rsidRPr="00ED1BC6">
        <w:rPr>
          <w:color w:val="000000" w:themeColor="text1"/>
        </w:rPr>
        <w:t xml:space="preserve">reducir las emisiones y fortalecer la resiliencia </w:t>
      </w:r>
      <w:r w:rsidR="000B4E3C" w:rsidRPr="00ED1BC6">
        <w:rPr>
          <w:color w:val="000000" w:themeColor="text1"/>
        </w:rPr>
        <w:t xml:space="preserve">frente al cambio climático, </w:t>
      </w:r>
      <w:r w:rsidR="00586B09" w:rsidRPr="00ED1BC6">
        <w:rPr>
          <w:color w:val="000000" w:themeColor="text1"/>
        </w:rPr>
        <w:t>implementa</w:t>
      </w:r>
      <w:r w:rsidR="000B4E3C" w:rsidRPr="00ED1BC6">
        <w:rPr>
          <w:color w:val="000000" w:themeColor="text1"/>
        </w:rPr>
        <w:t>ndo</w:t>
      </w:r>
      <w:r w:rsidR="00586B09" w:rsidRPr="00ED1BC6">
        <w:rPr>
          <w:color w:val="000000" w:themeColor="text1"/>
        </w:rPr>
        <w:t xml:space="preserve"> medidas de mitigación y adaptación</w:t>
      </w:r>
      <w:r w:rsidR="00C47966" w:rsidRPr="00ED1BC6">
        <w:rPr>
          <w:color w:val="000000" w:themeColor="text1"/>
        </w:rPr>
        <w:t xml:space="preserve"> </w:t>
      </w:r>
      <w:r w:rsidR="00586B09" w:rsidRPr="00ED1BC6">
        <w:rPr>
          <w:color w:val="000000" w:themeColor="text1"/>
        </w:rPr>
        <w:t>que logren evitar el aumento de emisiones contaminantes</w:t>
      </w:r>
      <w:r w:rsidR="00C47966" w:rsidRPr="00ED1BC6">
        <w:rPr>
          <w:color w:val="000000" w:themeColor="text1"/>
        </w:rPr>
        <w:t>.</w:t>
      </w:r>
      <w:r w:rsidR="00627A76" w:rsidRPr="00ED1BC6">
        <w:rPr>
          <w:color w:val="000000" w:themeColor="text1"/>
        </w:rPr>
        <w:t xml:space="preserve"> </w:t>
      </w:r>
    </w:p>
    <w:p w:rsidR="00C47966" w:rsidRPr="00ED1BC6" w:rsidRDefault="00C47966" w:rsidP="00B53F97">
      <w:pPr>
        <w:jc w:val="both"/>
        <w:rPr>
          <w:color w:val="000000" w:themeColor="text1"/>
        </w:rPr>
      </w:pPr>
    </w:p>
    <w:p w:rsidR="000B4E3C" w:rsidRPr="00ED1BC6" w:rsidRDefault="00C47966" w:rsidP="00B53F97">
      <w:pPr>
        <w:jc w:val="both"/>
        <w:rPr>
          <w:color w:val="000000" w:themeColor="text1"/>
        </w:rPr>
      </w:pPr>
      <w:r w:rsidRPr="00ED1BC6">
        <w:rPr>
          <w:color w:val="000000" w:themeColor="text1"/>
        </w:rPr>
        <w:t xml:space="preserve">Menciona el Acuerdo de París y la </w:t>
      </w:r>
      <w:r w:rsidR="00877C0C" w:rsidRPr="00ED1BC6">
        <w:rPr>
          <w:color w:val="000000" w:themeColor="text1"/>
        </w:rPr>
        <w:t>Corte Constitucional de Colombia en su sentencia C-048</w:t>
      </w:r>
      <w:r w:rsidR="00DB7CDA" w:rsidRPr="00ED1BC6">
        <w:rPr>
          <w:color w:val="000000" w:themeColor="text1"/>
        </w:rPr>
        <w:t xml:space="preserve"> </w:t>
      </w:r>
      <w:r w:rsidR="00877C0C" w:rsidRPr="00ED1BC6">
        <w:rPr>
          <w:color w:val="000000" w:themeColor="text1"/>
        </w:rPr>
        <w:t>de 2018</w:t>
      </w:r>
      <w:r w:rsidR="00627A76" w:rsidRPr="00ED1BC6">
        <w:rPr>
          <w:color w:val="000000" w:themeColor="text1"/>
        </w:rPr>
        <w:t>,</w:t>
      </w:r>
      <w:r w:rsidRPr="00ED1BC6">
        <w:rPr>
          <w:color w:val="000000" w:themeColor="text1"/>
        </w:rPr>
        <w:t xml:space="preserve"> que todo el esfuerzo no se debe direccionar únicamente en la mitigación sino que también se debe potenciar la adaptación,</w:t>
      </w:r>
      <w:r w:rsidR="00231F75" w:rsidRPr="00ED1BC6">
        <w:rPr>
          <w:color w:val="000000" w:themeColor="text1"/>
        </w:rPr>
        <w:t xml:space="preserve"> basada en reducir la vulnerabilidad del ecosistema ante los efectos del cambio climático</w:t>
      </w:r>
      <w:r w:rsidR="00887C53" w:rsidRPr="00ED1BC6">
        <w:rPr>
          <w:color w:val="000000" w:themeColor="text1"/>
        </w:rPr>
        <w:t xml:space="preserve"> de manera costo-efectiva</w:t>
      </w:r>
      <w:r w:rsidR="00231F75" w:rsidRPr="00ED1BC6">
        <w:rPr>
          <w:color w:val="000000" w:themeColor="text1"/>
        </w:rPr>
        <w:t>,</w:t>
      </w:r>
      <w:r w:rsidR="005541C1" w:rsidRPr="00ED1BC6">
        <w:rPr>
          <w:color w:val="000000" w:themeColor="text1"/>
        </w:rPr>
        <w:t xml:space="preserve"> l</w:t>
      </w:r>
      <w:r w:rsidR="00F44382" w:rsidRPr="00ED1BC6">
        <w:rPr>
          <w:color w:val="000000" w:themeColor="text1"/>
        </w:rPr>
        <w:t>a</w:t>
      </w:r>
      <w:r w:rsidR="005541C1" w:rsidRPr="00ED1BC6">
        <w:rPr>
          <w:color w:val="000000" w:themeColor="text1"/>
        </w:rPr>
        <w:t xml:space="preserve"> cual </w:t>
      </w:r>
      <w:r w:rsidR="00F44382" w:rsidRPr="00ED1BC6">
        <w:rPr>
          <w:color w:val="000000" w:themeColor="text1"/>
        </w:rPr>
        <w:t>debe</w:t>
      </w:r>
      <w:r w:rsidRPr="00ED1BC6">
        <w:rPr>
          <w:color w:val="000000" w:themeColor="text1"/>
        </w:rPr>
        <w:t xml:space="preserve"> implicar importantes intervenciones públicas</w:t>
      </w:r>
      <w:r w:rsidR="00F44382" w:rsidRPr="00ED1BC6">
        <w:rPr>
          <w:color w:val="000000" w:themeColor="text1"/>
        </w:rPr>
        <w:t xml:space="preserve">, que </w:t>
      </w:r>
      <w:r w:rsidRPr="00ED1BC6">
        <w:rPr>
          <w:color w:val="000000" w:themeColor="text1"/>
        </w:rPr>
        <w:t xml:space="preserve">deberían realizarse “tomando en consideración a los grupos, comunidades y ecosistemas vulnerables, y que dicha labor debería basarse e inspirarse en la mejor información científica disponible y, cuando corresponda, en los conocimientos tradicionales, los conocimientos de los pueblos indígenas y los sistemas de conocimientos locales.” </w:t>
      </w:r>
      <w:r w:rsidR="00CA678C" w:rsidRPr="00ED1BC6">
        <w:rPr>
          <w:color w:val="000000" w:themeColor="text1"/>
        </w:rPr>
        <w:t>-</w:t>
      </w:r>
      <w:r w:rsidRPr="00ED1BC6">
        <w:rPr>
          <w:color w:val="000000" w:themeColor="text1"/>
        </w:rPr>
        <w:t>Artículo 7.5</w:t>
      </w:r>
      <w:r w:rsidRPr="00ED1BC6">
        <w:rPr>
          <w:rStyle w:val="Refdenotaalpie"/>
          <w:color w:val="000000" w:themeColor="text1"/>
        </w:rPr>
        <w:footnoteReference w:id="1"/>
      </w:r>
      <w:r w:rsidRPr="00ED1BC6">
        <w:rPr>
          <w:color w:val="000000" w:themeColor="text1"/>
        </w:rPr>
        <w:t>.</w:t>
      </w:r>
      <w:r w:rsidR="00865BE8" w:rsidRPr="00ED1BC6">
        <w:rPr>
          <w:color w:val="000000" w:themeColor="text1"/>
        </w:rPr>
        <w:t xml:space="preserve"> </w:t>
      </w:r>
    </w:p>
    <w:p w:rsidR="00C47966" w:rsidRPr="00ED1BC6" w:rsidRDefault="00C47966" w:rsidP="00B53F97">
      <w:pPr>
        <w:jc w:val="both"/>
        <w:rPr>
          <w:color w:val="000000" w:themeColor="text1"/>
        </w:rPr>
      </w:pPr>
    </w:p>
    <w:p w:rsidR="00C21B95" w:rsidRPr="00ED1BC6" w:rsidRDefault="0009575F" w:rsidP="00C21B95">
      <w:pPr>
        <w:jc w:val="both"/>
      </w:pPr>
      <w:r w:rsidRPr="00ED1BC6">
        <w:t>El Gobierno Nacional a través de la Reforma Tributari</w:t>
      </w:r>
      <w:r w:rsidR="00FD562E" w:rsidRPr="00ED1BC6">
        <w:t>a</w:t>
      </w:r>
      <w:r w:rsidRPr="00ED1BC6">
        <w:t xml:space="preserve">, </w:t>
      </w:r>
      <w:r w:rsidR="00C21B95" w:rsidRPr="00ED1BC6">
        <w:t>ley 1819 de 2016</w:t>
      </w:r>
      <w:r w:rsidRPr="00ED1BC6">
        <w:t>, art</w:t>
      </w:r>
      <w:r w:rsidR="00AC1E47" w:rsidRPr="00ED1BC6">
        <w:t>.</w:t>
      </w:r>
      <w:r w:rsidRPr="00ED1BC6">
        <w:t xml:space="preserve"> 221°</w:t>
      </w:r>
      <w:r w:rsidR="00C21B95" w:rsidRPr="00ED1BC6">
        <w:t xml:space="preserve"> </w:t>
      </w:r>
      <w:r w:rsidRPr="00ED1BC6">
        <w:t>creó</w:t>
      </w:r>
      <w:r w:rsidR="00C21B95" w:rsidRPr="00ED1BC6">
        <w:t xml:space="preserve"> el </w:t>
      </w:r>
      <w:r w:rsidR="00AC1E47" w:rsidRPr="00ED1BC6">
        <w:t>Impuesto Nacional al Carbono</w:t>
      </w:r>
      <w:r w:rsidR="00C21B95" w:rsidRPr="00ED1BC6">
        <w:rPr>
          <w:color w:val="000000" w:themeColor="text1"/>
        </w:rPr>
        <w:t>,</w:t>
      </w:r>
      <w:r w:rsidR="00C21B95" w:rsidRPr="00ED1BC6">
        <w:t xml:space="preserve"> </w:t>
      </w:r>
      <w:r w:rsidRPr="00ED1BC6">
        <w:rPr>
          <w:color w:val="000000" w:themeColor="text1"/>
        </w:rPr>
        <w:t>el cual</w:t>
      </w:r>
      <w:r w:rsidR="00C21B95" w:rsidRPr="00ED1BC6">
        <w:rPr>
          <w:color w:val="000000" w:themeColor="text1"/>
        </w:rPr>
        <w:t xml:space="preserve"> no tiene como fin recaudar fondos sino que busca generar un desaliento en el uso de combustibles contaminantes</w:t>
      </w:r>
      <w:r w:rsidRPr="00ED1BC6">
        <w:rPr>
          <w:color w:val="000000" w:themeColor="text1"/>
        </w:rPr>
        <w:t xml:space="preserve"> y así reducir las emisiones de Gases de Efecto Invernadero (GEI)</w:t>
      </w:r>
      <w:r w:rsidR="00AB4EA4" w:rsidRPr="00ED1BC6">
        <w:rPr>
          <w:color w:val="000000" w:themeColor="text1"/>
        </w:rPr>
        <w:t>, por lo tanto, busca corregir una externalidad negativa</w:t>
      </w:r>
      <w:r w:rsidR="003E4E41" w:rsidRPr="00ED1BC6">
        <w:rPr>
          <w:color w:val="000000" w:themeColor="text1"/>
        </w:rPr>
        <w:t>.</w:t>
      </w:r>
      <w:r w:rsidR="00034358" w:rsidRPr="00ED1BC6">
        <w:t xml:space="preserve"> </w:t>
      </w:r>
      <w:r w:rsidR="003E4E41" w:rsidRPr="00ED1BC6">
        <w:rPr>
          <w:color w:val="000000" w:themeColor="text1"/>
        </w:rPr>
        <w:t>S</w:t>
      </w:r>
      <w:r w:rsidR="00FC3865" w:rsidRPr="00ED1BC6">
        <w:rPr>
          <w:color w:val="000000" w:themeColor="text1"/>
        </w:rPr>
        <w:t>in embargo</w:t>
      </w:r>
      <w:r w:rsidR="00231F75" w:rsidRPr="00ED1BC6">
        <w:rPr>
          <w:color w:val="000000" w:themeColor="text1"/>
        </w:rPr>
        <w:t>,</w:t>
      </w:r>
      <w:r w:rsidR="00FC3865" w:rsidRPr="00ED1BC6">
        <w:rPr>
          <w:color w:val="000000" w:themeColor="text1"/>
        </w:rPr>
        <w:t xml:space="preserve"> con los ingresos monetarios percibidos</w:t>
      </w:r>
      <w:r w:rsidR="007411A8" w:rsidRPr="00ED1BC6">
        <w:rPr>
          <w:color w:val="000000" w:themeColor="text1"/>
        </w:rPr>
        <w:t xml:space="preserve"> puede apoyar la adaptación del territorio</w:t>
      </w:r>
      <w:r w:rsidR="00FC3865" w:rsidRPr="00ED1BC6">
        <w:rPr>
          <w:color w:val="000000" w:themeColor="text1"/>
        </w:rPr>
        <w:t>, y</w:t>
      </w:r>
      <w:r w:rsidR="009B4596" w:rsidRPr="00ED1BC6">
        <w:rPr>
          <w:color w:val="000000" w:themeColor="text1"/>
        </w:rPr>
        <w:t xml:space="preserve"> </w:t>
      </w:r>
      <w:r w:rsidR="00231F75" w:rsidRPr="00ED1BC6">
        <w:rPr>
          <w:color w:val="000000" w:themeColor="text1"/>
        </w:rPr>
        <w:t>en</w:t>
      </w:r>
      <w:r w:rsidR="00C47966" w:rsidRPr="00ED1BC6">
        <w:rPr>
          <w:color w:val="000000" w:themeColor="text1"/>
        </w:rPr>
        <w:t xml:space="preserve"> virtud del Acuerdo</w:t>
      </w:r>
      <w:r w:rsidR="009B4596" w:rsidRPr="00ED1BC6">
        <w:rPr>
          <w:color w:val="000000" w:themeColor="text1"/>
        </w:rPr>
        <w:t xml:space="preserve"> de París</w:t>
      </w:r>
      <w:r w:rsidR="00C47966" w:rsidRPr="00ED1BC6">
        <w:rPr>
          <w:color w:val="000000" w:themeColor="text1"/>
        </w:rPr>
        <w:t xml:space="preserve">, </w:t>
      </w:r>
      <w:r w:rsidR="00FC3865" w:rsidRPr="00ED1BC6">
        <w:rPr>
          <w:color w:val="000000" w:themeColor="text1"/>
        </w:rPr>
        <w:t xml:space="preserve">Colombia </w:t>
      </w:r>
      <w:r w:rsidR="009B4596" w:rsidRPr="00ED1BC6">
        <w:rPr>
          <w:color w:val="000000" w:themeColor="text1"/>
        </w:rPr>
        <w:t xml:space="preserve">participa activamente dentro de </w:t>
      </w:r>
      <w:r w:rsidR="00C47966" w:rsidRPr="00ED1BC6">
        <w:rPr>
          <w:color w:val="000000" w:themeColor="text1"/>
        </w:rPr>
        <w:t>los Países</w:t>
      </w:r>
      <w:r w:rsidR="009B4596" w:rsidRPr="00ED1BC6">
        <w:rPr>
          <w:color w:val="000000" w:themeColor="text1"/>
        </w:rPr>
        <w:t xml:space="preserve"> que</w:t>
      </w:r>
      <w:r w:rsidR="00C47966" w:rsidRPr="00ED1BC6">
        <w:rPr>
          <w:color w:val="000000" w:themeColor="text1"/>
        </w:rPr>
        <w:t xml:space="preserve"> </w:t>
      </w:r>
      <w:r w:rsidR="00FC3865" w:rsidRPr="00ED1BC6">
        <w:rPr>
          <w:color w:val="000000" w:themeColor="text1"/>
        </w:rPr>
        <w:t>busc</w:t>
      </w:r>
      <w:r w:rsidR="00C47966" w:rsidRPr="00ED1BC6">
        <w:rPr>
          <w:color w:val="000000" w:themeColor="text1"/>
        </w:rPr>
        <w:t xml:space="preserve">an </w:t>
      </w:r>
      <w:r w:rsidR="00FC3865" w:rsidRPr="00ED1BC6">
        <w:rPr>
          <w:color w:val="000000" w:themeColor="text1"/>
        </w:rPr>
        <w:t>“</w:t>
      </w:r>
      <w:r w:rsidR="00C47966" w:rsidRPr="00ED1BC6">
        <w:rPr>
          <w:color w:val="000000" w:themeColor="text1"/>
        </w:rPr>
        <w:t>adoptar medidas para conservar y aumentar, según corresponda, los sumideros y depósitos de gases de efecto invernadero, incluidos los bosques</w:t>
      </w:r>
      <w:r w:rsidRPr="00ED1BC6">
        <w:rPr>
          <w:color w:val="000000" w:themeColor="text1"/>
        </w:rPr>
        <w:t xml:space="preserve"> -Art. 5”</w:t>
      </w:r>
      <w:r w:rsidR="00034358" w:rsidRPr="00ED1BC6">
        <w:rPr>
          <w:color w:val="000000" w:themeColor="text1"/>
        </w:rPr>
        <w:t>.</w:t>
      </w:r>
    </w:p>
    <w:p w:rsidR="002D6977" w:rsidRPr="00ED1BC6" w:rsidRDefault="002D6977" w:rsidP="00B53F97">
      <w:pPr>
        <w:jc w:val="both"/>
        <w:rPr>
          <w:color w:val="000000" w:themeColor="text1"/>
        </w:rPr>
      </w:pPr>
    </w:p>
    <w:p w:rsidR="00A15712" w:rsidRDefault="004730B0" w:rsidP="00B53F97">
      <w:pPr>
        <w:jc w:val="both"/>
        <w:rPr>
          <w:color w:val="000000" w:themeColor="text1"/>
        </w:rPr>
      </w:pPr>
      <w:r>
        <w:rPr>
          <w:color w:val="000000" w:themeColor="text1"/>
        </w:rPr>
        <w:t xml:space="preserve">- </w:t>
      </w:r>
      <w:r w:rsidR="007C2C14" w:rsidRPr="00ED1BC6">
        <w:rPr>
          <w:color w:val="000000" w:themeColor="text1"/>
        </w:rPr>
        <w:t xml:space="preserve">Evolucionando </w:t>
      </w:r>
      <w:r w:rsidR="00201D36" w:rsidRPr="00ED1BC6">
        <w:rPr>
          <w:color w:val="000000" w:themeColor="text1"/>
        </w:rPr>
        <w:t xml:space="preserve">en soluciones a </w:t>
      </w:r>
      <w:r w:rsidR="007C2C14" w:rsidRPr="00ED1BC6">
        <w:rPr>
          <w:color w:val="000000" w:themeColor="text1"/>
        </w:rPr>
        <w:t xml:space="preserve">la problemática, </w:t>
      </w:r>
      <w:r w:rsidR="00CD6540" w:rsidRPr="00ED1BC6">
        <w:rPr>
          <w:color w:val="000000" w:themeColor="text1"/>
        </w:rPr>
        <w:t xml:space="preserve">el Congreso de la República ha tramitado </w:t>
      </w:r>
      <w:r w:rsidR="007E672B" w:rsidRPr="00ED1BC6">
        <w:rPr>
          <w:color w:val="000000" w:themeColor="text1"/>
        </w:rPr>
        <w:t>leyes sobre el asunto,</w:t>
      </w:r>
      <w:r w:rsidR="002D6977" w:rsidRPr="00ED1BC6">
        <w:rPr>
          <w:color w:val="000000" w:themeColor="text1"/>
        </w:rPr>
        <w:t xml:space="preserve"> </w:t>
      </w:r>
      <w:r w:rsidR="007E672B" w:rsidRPr="00ED1BC6">
        <w:rPr>
          <w:color w:val="000000" w:themeColor="text1"/>
        </w:rPr>
        <w:t xml:space="preserve">como la ley 1930 de 2018, que </w:t>
      </w:r>
      <w:r w:rsidR="00CD6540" w:rsidRPr="00ED1BC6">
        <w:rPr>
          <w:color w:val="000000" w:themeColor="text1"/>
        </w:rPr>
        <w:t xml:space="preserve">hace una </w:t>
      </w:r>
      <w:r w:rsidR="002D6977" w:rsidRPr="00ED1BC6">
        <w:rPr>
          <w:color w:val="000000" w:themeColor="text1"/>
        </w:rPr>
        <w:t>destina</w:t>
      </w:r>
      <w:r w:rsidR="00CD6540" w:rsidRPr="00ED1BC6">
        <w:rPr>
          <w:color w:val="000000" w:themeColor="text1"/>
        </w:rPr>
        <w:t>ción específica</w:t>
      </w:r>
      <w:r w:rsidR="004B211B" w:rsidRPr="00ED1BC6">
        <w:rPr>
          <w:color w:val="000000" w:themeColor="text1"/>
        </w:rPr>
        <w:t xml:space="preserve"> de los</w:t>
      </w:r>
      <w:r w:rsidR="007E672B" w:rsidRPr="00ED1BC6">
        <w:rPr>
          <w:color w:val="000000" w:themeColor="text1"/>
        </w:rPr>
        <w:t xml:space="preserve"> </w:t>
      </w:r>
      <w:r w:rsidR="002D6977" w:rsidRPr="00ED1BC6">
        <w:rPr>
          <w:color w:val="000000" w:themeColor="text1"/>
        </w:rPr>
        <w:lastRenderedPageBreak/>
        <w:t xml:space="preserve">recursos </w:t>
      </w:r>
      <w:r w:rsidR="00CD6540" w:rsidRPr="00ED1BC6">
        <w:rPr>
          <w:color w:val="000000" w:themeColor="text1"/>
        </w:rPr>
        <w:t>del Impuesto Nacional al Carbono en su art. 26</w:t>
      </w:r>
      <w:r w:rsidR="00714EDC" w:rsidRPr="00ED1BC6">
        <w:rPr>
          <w:color w:val="000000" w:themeColor="text1"/>
        </w:rPr>
        <w:t>,</w:t>
      </w:r>
      <w:r w:rsidR="00CD6540" w:rsidRPr="00ED1BC6">
        <w:rPr>
          <w:color w:val="000000" w:themeColor="text1"/>
        </w:rPr>
        <w:t xml:space="preserve"> </w:t>
      </w:r>
      <w:r w:rsidR="00714EDC" w:rsidRPr="00ED1BC6">
        <w:rPr>
          <w:color w:val="000000" w:themeColor="text1"/>
        </w:rPr>
        <w:t>asigna</w:t>
      </w:r>
      <w:r w:rsidR="00253900">
        <w:rPr>
          <w:color w:val="000000" w:themeColor="text1"/>
        </w:rPr>
        <w:t>ndo</w:t>
      </w:r>
      <w:r w:rsidR="00714EDC" w:rsidRPr="00ED1BC6">
        <w:rPr>
          <w:color w:val="000000" w:themeColor="text1"/>
        </w:rPr>
        <w:t xml:space="preserve"> </w:t>
      </w:r>
      <w:r w:rsidR="00253900">
        <w:rPr>
          <w:color w:val="000000" w:themeColor="text1"/>
        </w:rPr>
        <w:t xml:space="preserve">primeramente </w:t>
      </w:r>
      <w:r w:rsidR="00714EDC" w:rsidRPr="00ED1BC6">
        <w:rPr>
          <w:color w:val="000000" w:themeColor="text1"/>
        </w:rPr>
        <w:t xml:space="preserve">el 25% de dicho recurso para </w:t>
      </w:r>
      <w:r w:rsidR="00CD6540" w:rsidRPr="00ED1BC6">
        <w:rPr>
          <w:color w:val="000000" w:themeColor="text1"/>
        </w:rPr>
        <w:t>e</w:t>
      </w:r>
      <w:r w:rsidR="002D6977" w:rsidRPr="00ED1BC6">
        <w:rPr>
          <w:color w:val="000000" w:themeColor="text1"/>
        </w:rPr>
        <w:t xml:space="preserve">l manejo de la erosión costera; </w:t>
      </w:r>
      <w:r w:rsidR="004B211B" w:rsidRPr="00ED1BC6">
        <w:rPr>
          <w:color w:val="000000" w:themeColor="text1"/>
        </w:rPr>
        <w:t xml:space="preserve">la reducción de la deforestación y su monitoreo, </w:t>
      </w:r>
      <w:r w:rsidR="002D6977" w:rsidRPr="00ED1BC6">
        <w:rPr>
          <w:color w:val="000000" w:themeColor="text1"/>
        </w:rPr>
        <w:t>la conservación de fuentes hídricas; la conservación de ecosistemas estratégicos, especialmente páramos; acciones en cambio climático y su respectivo monitoreo, reporte y verificación, así como al pago por servicios ambientales</w:t>
      </w:r>
      <w:r w:rsidR="00714EDC" w:rsidRPr="00ED1BC6">
        <w:rPr>
          <w:color w:val="000000" w:themeColor="text1"/>
        </w:rPr>
        <w:t>.</w:t>
      </w:r>
      <w:r w:rsidR="00D13090" w:rsidRPr="00ED1BC6">
        <w:rPr>
          <w:color w:val="000000" w:themeColor="text1"/>
        </w:rPr>
        <w:t xml:space="preserve"> </w:t>
      </w:r>
    </w:p>
    <w:p w:rsidR="00F10ED6" w:rsidRPr="00ED1BC6" w:rsidRDefault="00F10ED6" w:rsidP="00B53F97">
      <w:pPr>
        <w:jc w:val="both"/>
        <w:rPr>
          <w:color w:val="000000" w:themeColor="text1"/>
        </w:rPr>
      </w:pPr>
    </w:p>
    <w:p w:rsidR="00DB4022" w:rsidRDefault="00D13090" w:rsidP="00437266">
      <w:pPr>
        <w:jc w:val="both"/>
        <w:rPr>
          <w:color w:val="000000" w:themeColor="text1"/>
        </w:rPr>
      </w:pPr>
      <w:r w:rsidRPr="00ED1BC6">
        <w:rPr>
          <w:color w:val="000000" w:themeColor="text1"/>
        </w:rPr>
        <w:t>Sin embargo</w:t>
      </w:r>
      <w:r w:rsidR="00EE7125" w:rsidRPr="00ED1BC6">
        <w:rPr>
          <w:color w:val="000000" w:themeColor="text1"/>
        </w:rPr>
        <w:t>,</w:t>
      </w:r>
      <w:r w:rsidR="00B04580" w:rsidRPr="00ED1BC6">
        <w:rPr>
          <w:color w:val="000000" w:themeColor="text1"/>
        </w:rPr>
        <w:t xml:space="preserve"> </w:t>
      </w:r>
      <w:r w:rsidR="00437266" w:rsidRPr="00ED1BC6">
        <w:rPr>
          <w:color w:val="000000" w:themeColor="text1"/>
        </w:rPr>
        <w:t xml:space="preserve">en relación </w:t>
      </w:r>
      <w:r w:rsidR="00627A76" w:rsidRPr="00ED1BC6">
        <w:rPr>
          <w:color w:val="000000" w:themeColor="text1"/>
        </w:rPr>
        <w:t>con el cambio climático,</w:t>
      </w:r>
      <w:r w:rsidR="00A15712" w:rsidRPr="00ED1BC6">
        <w:rPr>
          <w:color w:val="000000" w:themeColor="text1"/>
        </w:rPr>
        <w:t xml:space="preserve"> el Centro ODS para América Latina</w:t>
      </w:r>
      <w:r w:rsidR="00A15712" w:rsidRPr="00ED1BC6">
        <w:rPr>
          <w:rStyle w:val="Refdenotaalpie"/>
          <w:color w:val="000000" w:themeColor="text1"/>
        </w:rPr>
        <w:footnoteReference w:id="2"/>
      </w:r>
      <w:r w:rsidR="00437266" w:rsidRPr="00ED1BC6">
        <w:rPr>
          <w:color w:val="000000" w:themeColor="text1"/>
        </w:rPr>
        <w:t xml:space="preserve"> informa</w:t>
      </w:r>
      <w:r w:rsidR="00A15712" w:rsidRPr="00ED1BC6">
        <w:rPr>
          <w:color w:val="000000" w:themeColor="text1"/>
        </w:rPr>
        <w:t xml:space="preserve">, </w:t>
      </w:r>
      <w:r w:rsidR="004B211B" w:rsidRPr="00ED1BC6">
        <w:rPr>
          <w:color w:val="000000" w:themeColor="text1"/>
        </w:rPr>
        <w:t xml:space="preserve">que </w:t>
      </w:r>
      <w:r w:rsidR="00A15712" w:rsidRPr="00ED1BC6">
        <w:rPr>
          <w:color w:val="000000" w:themeColor="text1"/>
        </w:rPr>
        <w:t>“</w:t>
      </w:r>
      <w:r w:rsidR="00A15712" w:rsidRPr="00ED1BC6">
        <w:rPr>
          <w:b/>
          <w:color w:val="000000" w:themeColor="text1"/>
        </w:rPr>
        <w:t>La deforestación es la segunda fuente de emisiones globales después del consumo de combustibles fósiles en el mundo</w:t>
      </w:r>
      <w:r w:rsidR="00A15712" w:rsidRPr="00ED1BC6">
        <w:rPr>
          <w:color w:val="000000" w:themeColor="text1"/>
        </w:rPr>
        <w:t>. Si queremos frenar el calentamiento del planeta, reducir la deforestación parece inaplazable… David Kaimowitz, Director de Recursos Naturales y Cambio Climático de la Fundación Ford, quien ha estudiado por décadas las transformaciones de los bosques en América Latina, conoce de primera mano las experiencias exitosas que están demostrando que cuidar el bosque no riñe con el desarrollo económico y que incluso puede ser una fuente de riqueza y bienestar para las comunidades que habitan en ellos”.</w:t>
      </w:r>
    </w:p>
    <w:p w:rsidR="00F10ED6" w:rsidRDefault="00F10ED6" w:rsidP="00437266">
      <w:pPr>
        <w:jc w:val="both"/>
        <w:rPr>
          <w:color w:val="000000" w:themeColor="text1"/>
        </w:rPr>
      </w:pPr>
    </w:p>
    <w:p w:rsidR="00F10ED6" w:rsidRDefault="00F10ED6" w:rsidP="00F10ED6">
      <w:pPr>
        <w:jc w:val="both"/>
        <w:rPr>
          <w:color w:val="000000" w:themeColor="text1"/>
        </w:rPr>
      </w:pPr>
      <w:r>
        <w:rPr>
          <w:color w:val="000000" w:themeColor="text1"/>
        </w:rPr>
        <w:t xml:space="preserve">- </w:t>
      </w:r>
      <w:r w:rsidRPr="00ED1BC6">
        <w:rPr>
          <w:color w:val="000000" w:themeColor="text1"/>
        </w:rPr>
        <w:t xml:space="preserve">Motivo por el cual, </w:t>
      </w:r>
      <w:r w:rsidRPr="00ED1BC6">
        <w:rPr>
          <w:color w:val="000000" w:themeColor="text1"/>
          <w:u w:val="single"/>
        </w:rPr>
        <w:t>la reducción de la deforestación y su monitoreo</w:t>
      </w:r>
      <w:r w:rsidRPr="00ED1BC6">
        <w:rPr>
          <w:color w:val="000000" w:themeColor="text1"/>
        </w:rPr>
        <w:t xml:space="preserve"> </w:t>
      </w:r>
      <w:r w:rsidR="004C196D">
        <w:rPr>
          <w:color w:val="000000" w:themeColor="text1"/>
        </w:rPr>
        <w:t>se propone</w:t>
      </w:r>
      <w:r w:rsidRPr="00ED1BC6">
        <w:rPr>
          <w:color w:val="000000" w:themeColor="text1"/>
        </w:rPr>
        <w:t xml:space="preserve"> impactarla de forma independiente, con </w:t>
      </w:r>
      <w:r w:rsidR="004C196D">
        <w:rPr>
          <w:color w:val="000000" w:themeColor="text1"/>
        </w:rPr>
        <w:t xml:space="preserve">un poco </w:t>
      </w:r>
      <w:r w:rsidRPr="00ED1BC6">
        <w:rPr>
          <w:color w:val="000000" w:themeColor="text1"/>
        </w:rPr>
        <w:t xml:space="preserve">más </w:t>
      </w:r>
      <w:r w:rsidR="004C196D">
        <w:rPr>
          <w:color w:val="000000" w:themeColor="text1"/>
        </w:rPr>
        <w:t xml:space="preserve">de </w:t>
      </w:r>
      <w:r w:rsidRPr="00ED1BC6">
        <w:rPr>
          <w:color w:val="000000" w:themeColor="text1"/>
        </w:rPr>
        <w:t xml:space="preserve">recursos, pues gran parte de la problemática ambiental surge de éste sector, razón por la cual, entidades como el MinAmbiente y el instituto SINCHI, han publicado el documento “Orientaciones para reducción de la deforestación y degradación de los bosques: Ejemplo de la utilización de estudios de motores de deforestación en la planeación territorial para la Amazonia colombiana”, sugiriendo la importancia de ir tras la reducción de la deforestación, </w:t>
      </w:r>
      <w:r w:rsidRPr="00ED1BC6">
        <w:rPr>
          <w:color w:val="000000" w:themeColor="text1"/>
          <w:u w:val="single"/>
        </w:rPr>
        <w:t>reorientados a la reducción de los motores de deforestación mediante el apoyo a proyectos sociales, categorizados en sistemas productivos de manejo de bosque en pie, reconversión ganadera, aprovechamiento sostenible de madera, agroforestería, piscicultura y ecoturismo</w:t>
      </w:r>
      <w:r w:rsidRPr="00ED1BC6">
        <w:rPr>
          <w:rStyle w:val="Refdenotaalpie"/>
          <w:color w:val="000000" w:themeColor="text1"/>
        </w:rPr>
        <w:footnoteReference w:id="3"/>
      </w:r>
      <w:r w:rsidRPr="00ED1BC6">
        <w:rPr>
          <w:color w:val="000000" w:themeColor="text1"/>
        </w:rPr>
        <w:t>. -pág75, para que la inversión inicial que se ha ejercido en la reforestación de diferentes territorios del país logre el alcance esperado</w:t>
      </w:r>
      <w:r>
        <w:rPr>
          <w:color w:val="000000" w:themeColor="text1"/>
        </w:rPr>
        <w:t xml:space="preserve">, y así potencializar la economía circular ambiental. </w:t>
      </w:r>
    </w:p>
    <w:p w:rsidR="00F10ED6" w:rsidRDefault="00F10ED6" w:rsidP="00F10ED6">
      <w:pPr>
        <w:jc w:val="both"/>
        <w:rPr>
          <w:color w:val="000000" w:themeColor="text1"/>
        </w:rPr>
      </w:pPr>
    </w:p>
    <w:p w:rsidR="00F10ED6" w:rsidRDefault="00F10ED6" w:rsidP="00F10ED6">
      <w:pPr>
        <w:jc w:val="both"/>
        <w:rPr>
          <w:color w:val="000000" w:themeColor="text1"/>
        </w:rPr>
      </w:pPr>
      <w:r>
        <w:rPr>
          <w:color w:val="000000" w:themeColor="text1"/>
        </w:rPr>
        <w:t>Se</w:t>
      </w:r>
      <w:r w:rsidRPr="00ED1BC6">
        <w:rPr>
          <w:color w:val="000000" w:themeColor="text1"/>
        </w:rPr>
        <w:t xml:space="preserve"> propone ante el Honorable Congreso, un inciso independiente para destinar el 15% del recaudo del Impuesto Nacional al Carbono a este </w:t>
      </w:r>
      <w:r w:rsidRPr="00092611">
        <w:rPr>
          <w:color w:val="000000" w:themeColor="text1"/>
        </w:rPr>
        <w:t>significativ</w:t>
      </w:r>
      <w:r>
        <w:rPr>
          <w:color w:val="000000" w:themeColor="text1"/>
        </w:rPr>
        <w:t>o</w:t>
      </w:r>
      <w:r w:rsidRPr="00ED1BC6">
        <w:rPr>
          <w:color w:val="000000" w:themeColor="text1"/>
        </w:rPr>
        <w:t xml:space="preserve"> foco de afectación, adapta</w:t>
      </w:r>
      <w:r>
        <w:rPr>
          <w:color w:val="000000" w:themeColor="text1"/>
        </w:rPr>
        <w:t>ndo</w:t>
      </w:r>
      <w:r w:rsidRPr="00ED1BC6">
        <w:rPr>
          <w:color w:val="000000" w:themeColor="text1"/>
        </w:rPr>
        <w:t xml:space="preserve"> procesos para mitigar la deforestación conforme a estudios probados</w:t>
      </w:r>
      <w:r>
        <w:rPr>
          <w:color w:val="000000" w:themeColor="text1"/>
        </w:rPr>
        <w:t xml:space="preserve"> de Bioeconomía.</w:t>
      </w:r>
    </w:p>
    <w:p w:rsidR="00F10ED6" w:rsidRDefault="00F10ED6" w:rsidP="00437266">
      <w:pPr>
        <w:jc w:val="both"/>
        <w:rPr>
          <w:color w:val="000000" w:themeColor="text1"/>
        </w:rPr>
      </w:pPr>
    </w:p>
    <w:p w:rsidR="001F55D7" w:rsidRDefault="001F55D7" w:rsidP="001F55D7">
      <w:pPr>
        <w:jc w:val="both"/>
        <w:rPr>
          <w:color w:val="000000" w:themeColor="text1"/>
        </w:rPr>
      </w:pPr>
      <w:r w:rsidRPr="00ED1BC6">
        <w:rPr>
          <w:color w:val="000000" w:themeColor="text1"/>
        </w:rPr>
        <w:t>Ana María Hernández, jefa de asuntos internacionales del Instituto Alexander von Humboldt de Colombia, dice: “</w:t>
      </w:r>
      <w:r w:rsidRPr="004C196D">
        <w:rPr>
          <w:b/>
          <w:color w:val="000000" w:themeColor="text1"/>
        </w:rPr>
        <w:t>antes, veíamos un millón de hectáreas deforestadas y decíamos 'reforestemos'. No hay una relación con las causas de deforestación</w:t>
      </w:r>
      <w:r w:rsidRPr="00ED1BC6">
        <w:rPr>
          <w:color w:val="000000" w:themeColor="text1"/>
        </w:rPr>
        <w:t>: si el tráfico es ilegal, la tala de maderas comerciales, la ampliación de la frontera agrícola. En el lugar de recordar una cantidad de árboles, hay que ver cómo son esas causas y empezar a resolverlas. Muchas no son ambientales, sino sociales, económicas, políticas, culturales</w:t>
      </w:r>
      <w:r w:rsidRPr="00ED1BC6">
        <w:rPr>
          <w:rStyle w:val="Refdenotaalpie"/>
          <w:color w:val="000000" w:themeColor="text1"/>
        </w:rPr>
        <w:footnoteReference w:id="4"/>
      </w:r>
      <w:r w:rsidRPr="00ED1BC6">
        <w:rPr>
          <w:color w:val="000000" w:themeColor="text1"/>
        </w:rPr>
        <w:t>”.</w:t>
      </w:r>
    </w:p>
    <w:p w:rsidR="001F55D7" w:rsidRPr="00ED1BC6" w:rsidRDefault="001F55D7" w:rsidP="00437266">
      <w:pPr>
        <w:jc w:val="both"/>
        <w:rPr>
          <w:color w:val="000000" w:themeColor="text1"/>
        </w:rPr>
      </w:pPr>
    </w:p>
    <w:p w:rsidR="00DB4022" w:rsidRPr="00ED1BC6" w:rsidRDefault="00520DE5" w:rsidP="00DB4022">
      <w:pPr>
        <w:pStyle w:val="Descripcin"/>
        <w:jc w:val="both"/>
        <w:rPr>
          <w:rFonts w:ascii="Times New Roman" w:hAnsi="Times New Roman" w:cs="Times New Roman"/>
          <w:color w:val="000000" w:themeColor="text1"/>
          <w:sz w:val="20"/>
          <w:szCs w:val="20"/>
        </w:rPr>
      </w:pPr>
      <w:r w:rsidRPr="00ED1BC6">
        <w:rPr>
          <w:rFonts w:ascii="Times New Roman" w:hAnsi="Times New Roman" w:cs="Times New Roman"/>
          <w:noProof/>
          <w:color w:val="000000" w:themeColor="text1"/>
          <w:sz w:val="20"/>
          <w:szCs w:val="20"/>
          <w:lang w:val="es-CO" w:eastAsia="es-CO"/>
        </w:rPr>
        <w:lastRenderedPageBreak/>
        <w:drawing>
          <wp:anchor distT="0" distB="0" distL="114300" distR="114300" simplePos="0" relativeHeight="251662336" behindDoc="0" locked="0" layoutInCell="1" allowOverlap="1" wp14:anchorId="68D55AB3">
            <wp:simplePos x="0" y="0"/>
            <wp:positionH relativeFrom="column">
              <wp:posOffset>2540</wp:posOffset>
            </wp:positionH>
            <wp:positionV relativeFrom="paragraph">
              <wp:posOffset>13335</wp:posOffset>
            </wp:positionV>
            <wp:extent cx="2791460" cy="3734435"/>
            <wp:effectExtent l="0" t="0" r="2540" b="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2791460" cy="3734435"/>
                    </a:xfrm>
                    <a:prstGeom prst="rect">
                      <a:avLst/>
                    </a:prstGeom>
                  </pic:spPr>
                </pic:pic>
              </a:graphicData>
            </a:graphic>
            <wp14:sizeRelH relativeFrom="page">
              <wp14:pctWidth>0</wp14:pctWidth>
            </wp14:sizeRelH>
            <wp14:sizeRelV relativeFrom="page">
              <wp14:pctHeight>0</wp14:pctHeight>
            </wp14:sizeRelV>
          </wp:anchor>
        </w:drawing>
      </w:r>
      <w:r w:rsidR="00DB4022" w:rsidRPr="00ED1BC6">
        <w:rPr>
          <w:rFonts w:ascii="Times New Roman" w:hAnsi="Times New Roman" w:cs="Times New Roman"/>
          <w:sz w:val="20"/>
          <w:szCs w:val="20"/>
        </w:rPr>
        <w:t xml:space="preserve">Figura </w:t>
      </w:r>
      <w:r w:rsidR="00DB4022" w:rsidRPr="00ED1BC6">
        <w:rPr>
          <w:rFonts w:ascii="Times New Roman" w:hAnsi="Times New Roman" w:cs="Times New Roman"/>
          <w:sz w:val="20"/>
          <w:szCs w:val="20"/>
        </w:rPr>
        <w:fldChar w:fldCharType="begin"/>
      </w:r>
      <w:r w:rsidR="00DB4022" w:rsidRPr="00ED1BC6">
        <w:rPr>
          <w:rFonts w:ascii="Times New Roman" w:hAnsi="Times New Roman" w:cs="Times New Roman"/>
          <w:sz w:val="20"/>
          <w:szCs w:val="20"/>
        </w:rPr>
        <w:instrText xml:space="preserve"> SEQ Figura \* ARABIC </w:instrText>
      </w:r>
      <w:r w:rsidR="00DB4022" w:rsidRPr="00ED1BC6">
        <w:rPr>
          <w:rFonts w:ascii="Times New Roman" w:hAnsi="Times New Roman" w:cs="Times New Roman"/>
          <w:sz w:val="20"/>
          <w:szCs w:val="20"/>
        </w:rPr>
        <w:fldChar w:fldCharType="separate"/>
      </w:r>
      <w:r w:rsidR="00F85939" w:rsidRPr="00ED1BC6">
        <w:rPr>
          <w:rFonts w:ascii="Times New Roman" w:hAnsi="Times New Roman" w:cs="Times New Roman"/>
          <w:noProof/>
          <w:sz w:val="20"/>
          <w:szCs w:val="20"/>
        </w:rPr>
        <w:t>1</w:t>
      </w:r>
      <w:r w:rsidR="00DB4022" w:rsidRPr="00ED1BC6">
        <w:rPr>
          <w:rFonts w:ascii="Times New Roman" w:hAnsi="Times New Roman" w:cs="Times New Roman"/>
          <w:sz w:val="20"/>
          <w:szCs w:val="20"/>
        </w:rPr>
        <w:fldChar w:fldCharType="end"/>
      </w:r>
      <w:r w:rsidR="00DB4022" w:rsidRPr="00ED1BC6">
        <w:rPr>
          <w:rFonts w:ascii="Times New Roman" w:hAnsi="Times New Roman" w:cs="Times New Roman"/>
          <w:sz w:val="20"/>
          <w:szCs w:val="20"/>
        </w:rPr>
        <w:t>. Mapa concentración Alertas Tempranas Deforestación</w:t>
      </w:r>
      <w:r w:rsidR="009A344F">
        <w:rPr>
          <w:rFonts w:ascii="Times New Roman" w:hAnsi="Times New Roman" w:cs="Times New Roman"/>
          <w:sz w:val="20"/>
          <w:szCs w:val="20"/>
        </w:rPr>
        <w:t xml:space="preserve"> -2018</w:t>
      </w:r>
      <w:r w:rsidR="00DB4022" w:rsidRPr="00ED1BC6">
        <w:rPr>
          <w:rFonts w:ascii="Times New Roman" w:hAnsi="Times New Roman" w:cs="Times New Roman"/>
          <w:sz w:val="20"/>
          <w:szCs w:val="20"/>
        </w:rPr>
        <w:t>.</w:t>
      </w:r>
      <w:r w:rsidR="00C67233" w:rsidRPr="00ED1BC6">
        <w:rPr>
          <w:rFonts w:ascii="Times New Roman" w:hAnsi="Times New Roman" w:cs="Times New Roman"/>
          <w:sz w:val="20"/>
          <w:szCs w:val="20"/>
        </w:rPr>
        <w:t xml:space="preserve"> Fuente: IDEAM.</w:t>
      </w:r>
    </w:p>
    <w:p w:rsidR="009D128A" w:rsidRDefault="001F55D7" w:rsidP="009D128A">
      <w:pPr>
        <w:jc w:val="both"/>
        <w:rPr>
          <w:color w:val="000000" w:themeColor="text1"/>
        </w:rPr>
      </w:pPr>
      <w:r>
        <w:rPr>
          <w:color w:val="000000" w:themeColor="text1"/>
        </w:rPr>
        <w:t>C</w:t>
      </w:r>
      <w:r w:rsidR="004B211B" w:rsidRPr="00ED1BC6">
        <w:rPr>
          <w:color w:val="000000" w:themeColor="text1"/>
        </w:rPr>
        <w:t>omo se puede ver en el mapa</w:t>
      </w:r>
      <w:r w:rsidR="004B211B" w:rsidRPr="00ED1BC6">
        <w:rPr>
          <w:rStyle w:val="Refdenotaalpie"/>
          <w:color w:val="000000" w:themeColor="text1"/>
        </w:rPr>
        <w:footnoteReference w:id="5"/>
      </w:r>
      <w:r w:rsidR="004B211B" w:rsidRPr="00ED1BC6">
        <w:rPr>
          <w:color w:val="000000" w:themeColor="text1"/>
        </w:rPr>
        <w:t xml:space="preserve"> </w:t>
      </w:r>
      <w:r w:rsidR="00F10ED6">
        <w:rPr>
          <w:color w:val="000000" w:themeColor="text1"/>
        </w:rPr>
        <w:t>del IDEAM</w:t>
      </w:r>
      <w:r w:rsidR="004B211B" w:rsidRPr="00ED1BC6">
        <w:rPr>
          <w:color w:val="000000" w:themeColor="text1"/>
        </w:rPr>
        <w:t>,</w:t>
      </w:r>
      <w:r w:rsidR="00D82F28" w:rsidRPr="00ED1BC6">
        <w:rPr>
          <w:color w:val="000000" w:themeColor="text1"/>
        </w:rPr>
        <w:t xml:space="preserve"> </w:t>
      </w:r>
      <w:r w:rsidR="009A5E21">
        <w:rPr>
          <w:color w:val="000000" w:themeColor="text1"/>
        </w:rPr>
        <w:t>l</w:t>
      </w:r>
      <w:r w:rsidR="00A229A3">
        <w:rPr>
          <w:color w:val="000000" w:themeColor="text1"/>
        </w:rPr>
        <w:t>a</w:t>
      </w:r>
      <w:r w:rsidR="009A5E21">
        <w:rPr>
          <w:color w:val="000000" w:themeColor="text1"/>
        </w:rPr>
        <w:t xml:space="preserve">s </w:t>
      </w:r>
      <w:r w:rsidR="00A229A3">
        <w:rPr>
          <w:color w:val="000000" w:themeColor="text1"/>
        </w:rPr>
        <w:t>actividades</w:t>
      </w:r>
      <w:r w:rsidR="009A5E21">
        <w:rPr>
          <w:color w:val="000000" w:themeColor="text1"/>
        </w:rPr>
        <w:t xml:space="preserve"> causantes de </w:t>
      </w:r>
      <w:r w:rsidR="004D5B07">
        <w:rPr>
          <w:color w:val="000000" w:themeColor="text1"/>
        </w:rPr>
        <w:t>la desertización</w:t>
      </w:r>
      <w:r w:rsidR="009A5E21">
        <w:rPr>
          <w:color w:val="000000" w:themeColor="text1"/>
        </w:rPr>
        <w:t>,</w:t>
      </w:r>
      <w:r w:rsidR="004D5B07">
        <w:rPr>
          <w:color w:val="000000" w:themeColor="text1"/>
        </w:rPr>
        <w:t xml:space="preserve"> se ext</w:t>
      </w:r>
      <w:r w:rsidR="00A229A3">
        <w:rPr>
          <w:color w:val="000000" w:themeColor="text1"/>
        </w:rPr>
        <w:t>i</w:t>
      </w:r>
      <w:r w:rsidR="004D5B07">
        <w:rPr>
          <w:color w:val="000000" w:themeColor="text1"/>
        </w:rPr>
        <w:t xml:space="preserve">enden en </w:t>
      </w:r>
      <w:r w:rsidR="00A229A3">
        <w:rPr>
          <w:color w:val="000000" w:themeColor="text1"/>
        </w:rPr>
        <w:t xml:space="preserve">múltiples </w:t>
      </w:r>
      <w:r w:rsidR="006B6980">
        <w:rPr>
          <w:color w:val="000000" w:themeColor="text1"/>
        </w:rPr>
        <w:t xml:space="preserve">núcleos como </w:t>
      </w:r>
      <w:r w:rsidR="004D5B07">
        <w:rPr>
          <w:color w:val="000000" w:themeColor="text1"/>
        </w:rPr>
        <w:t xml:space="preserve">la sierra nevada de Santa Marta, la Serranía de San Lucas, el nudo de Paramillo, la selva de Chocó, sectores de Cauca y Nariño, la región del Catatumbo, sectores de Antioquia, las sabanas húmedas de la Orinoquía y </w:t>
      </w:r>
      <w:r w:rsidR="006B6980">
        <w:rPr>
          <w:color w:val="000000" w:themeColor="text1"/>
        </w:rPr>
        <w:t xml:space="preserve">en </w:t>
      </w:r>
      <w:r w:rsidR="004D5B07">
        <w:rPr>
          <w:color w:val="000000" w:themeColor="text1"/>
        </w:rPr>
        <w:t>los departamentos del Meta, Caquetá, Guaviare y Putumayo, donde se concentra la mayor tasa de deforestación</w:t>
      </w:r>
      <w:r w:rsidR="004A2C92">
        <w:rPr>
          <w:color w:val="000000" w:themeColor="text1"/>
        </w:rPr>
        <w:t>,</w:t>
      </w:r>
      <w:r w:rsidR="004A2C92" w:rsidRPr="004A2C92">
        <w:rPr>
          <w:color w:val="000000" w:themeColor="text1"/>
        </w:rPr>
        <w:t xml:space="preserve"> </w:t>
      </w:r>
      <w:r w:rsidR="004A2C92" w:rsidRPr="00ED1BC6">
        <w:rPr>
          <w:color w:val="000000" w:themeColor="text1"/>
        </w:rPr>
        <w:t>deb</w:t>
      </w:r>
      <w:r>
        <w:rPr>
          <w:color w:val="000000" w:themeColor="text1"/>
        </w:rPr>
        <w:t>i</w:t>
      </w:r>
      <w:r w:rsidR="004A2C92" w:rsidRPr="00ED1BC6">
        <w:rPr>
          <w:color w:val="000000" w:themeColor="text1"/>
        </w:rPr>
        <w:t>en</w:t>
      </w:r>
      <w:r>
        <w:rPr>
          <w:color w:val="000000" w:themeColor="text1"/>
        </w:rPr>
        <w:t>do</w:t>
      </w:r>
      <w:r w:rsidR="004A2C92" w:rsidRPr="00ED1BC6">
        <w:rPr>
          <w:color w:val="000000" w:themeColor="text1"/>
        </w:rPr>
        <w:t xml:space="preserve"> ser atendidas con prontitud</w:t>
      </w:r>
      <w:r w:rsidR="006E441F">
        <w:rPr>
          <w:color w:val="000000" w:themeColor="text1"/>
        </w:rPr>
        <w:t xml:space="preserve"> y sentido social</w:t>
      </w:r>
      <w:r w:rsidR="006919BC" w:rsidRPr="00ED1BC6">
        <w:rPr>
          <w:color w:val="000000" w:themeColor="text1"/>
        </w:rPr>
        <w:t>, según informes del IDEAM</w:t>
      </w:r>
      <w:r w:rsidR="004A2C92">
        <w:rPr>
          <w:color w:val="000000" w:themeColor="text1"/>
        </w:rPr>
        <w:t xml:space="preserve"> y </w:t>
      </w:r>
      <w:r w:rsidR="006E441F">
        <w:rPr>
          <w:color w:val="000000" w:themeColor="text1"/>
        </w:rPr>
        <w:t>de</w:t>
      </w:r>
      <w:r w:rsidR="004A2C92">
        <w:rPr>
          <w:color w:val="000000" w:themeColor="text1"/>
        </w:rPr>
        <w:t xml:space="preserve"> la </w:t>
      </w:r>
      <w:r w:rsidR="006E441F" w:rsidRPr="006E441F">
        <w:rPr>
          <w:color w:val="000000" w:themeColor="text1"/>
        </w:rPr>
        <w:t>última</w:t>
      </w:r>
      <w:r w:rsidR="006E441F">
        <w:rPr>
          <w:color w:val="000000" w:themeColor="text1"/>
        </w:rPr>
        <w:t xml:space="preserve"> </w:t>
      </w:r>
      <w:r w:rsidR="004A2C92">
        <w:rPr>
          <w:color w:val="000000" w:themeColor="text1"/>
        </w:rPr>
        <w:t>Cumbre de Gobernadores contra la deforestación.</w:t>
      </w:r>
    </w:p>
    <w:p w:rsidR="00F10ED6" w:rsidRDefault="00F10ED6" w:rsidP="009D128A">
      <w:pPr>
        <w:jc w:val="both"/>
        <w:rPr>
          <w:color w:val="000000" w:themeColor="text1"/>
        </w:rPr>
      </w:pPr>
    </w:p>
    <w:p w:rsidR="00F10ED6" w:rsidRPr="00ED1BC6" w:rsidRDefault="00A278D3" w:rsidP="009D128A">
      <w:pPr>
        <w:jc w:val="both"/>
        <w:rPr>
          <w:color w:val="000000" w:themeColor="text1"/>
        </w:rPr>
      </w:pPr>
      <w:r w:rsidRPr="00ED1BC6">
        <w:rPr>
          <w:color w:val="000000" w:themeColor="text1"/>
        </w:rPr>
        <w:t xml:space="preserve">Entonces, el futuro climático del país debe </w:t>
      </w:r>
      <w:r>
        <w:rPr>
          <w:color w:val="000000" w:themeColor="text1"/>
        </w:rPr>
        <w:t>re</w:t>
      </w:r>
      <w:r w:rsidRPr="00ED1BC6">
        <w:rPr>
          <w:color w:val="000000" w:themeColor="text1"/>
        </w:rPr>
        <w:t xml:space="preserve">pensarse en </w:t>
      </w:r>
      <w:r>
        <w:rPr>
          <w:color w:val="000000" w:themeColor="text1"/>
        </w:rPr>
        <w:t>mitigar</w:t>
      </w:r>
      <w:r w:rsidRPr="00ED1BC6">
        <w:rPr>
          <w:color w:val="000000" w:themeColor="text1"/>
        </w:rPr>
        <w:t xml:space="preserve"> las malas prácticas </w:t>
      </w:r>
      <w:r>
        <w:rPr>
          <w:color w:val="000000" w:themeColor="text1"/>
        </w:rPr>
        <w:t>mencionadas, inicialmente en los núcleos territoriales con mayor afectación como los indicados por el IDEAM</w:t>
      </w:r>
      <w:r w:rsidRPr="00ED1BC6">
        <w:rPr>
          <w:color w:val="000000" w:themeColor="text1"/>
        </w:rPr>
        <w:t xml:space="preserve">, </w:t>
      </w:r>
      <w:r>
        <w:rPr>
          <w:color w:val="000000" w:themeColor="text1"/>
        </w:rPr>
        <w:t>a través</w:t>
      </w:r>
      <w:r w:rsidRPr="00ED1BC6">
        <w:rPr>
          <w:color w:val="000000" w:themeColor="text1"/>
        </w:rPr>
        <w:t xml:space="preserve"> </w:t>
      </w:r>
      <w:r>
        <w:rPr>
          <w:color w:val="000000" w:themeColor="text1"/>
        </w:rPr>
        <w:t>la</w:t>
      </w:r>
      <w:r w:rsidRPr="00ED1BC6">
        <w:rPr>
          <w:color w:val="000000" w:themeColor="text1"/>
        </w:rPr>
        <w:t xml:space="preserve"> implementa</w:t>
      </w:r>
      <w:r>
        <w:rPr>
          <w:color w:val="000000" w:themeColor="text1"/>
        </w:rPr>
        <w:t>ción de</w:t>
      </w:r>
      <w:r w:rsidRPr="00ED1BC6">
        <w:rPr>
          <w:color w:val="000000" w:themeColor="text1"/>
        </w:rPr>
        <w:t xml:space="preserve"> </w:t>
      </w:r>
      <w:r>
        <w:rPr>
          <w:color w:val="000000" w:themeColor="text1"/>
        </w:rPr>
        <w:t>proyect</w:t>
      </w:r>
      <w:r w:rsidRPr="00ED1BC6">
        <w:rPr>
          <w:color w:val="000000" w:themeColor="text1"/>
        </w:rPr>
        <w:t xml:space="preserve">os sociales dirigidos a </w:t>
      </w:r>
      <w:r>
        <w:rPr>
          <w:color w:val="000000" w:themeColor="text1"/>
        </w:rPr>
        <w:t>producir</w:t>
      </w:r>
      <w:r w:rsidRPr="00ED1BC6">
        <w:rPr>
          <w:color w:val="000000" w:themeColor="text1"/>
        </w:rPr>
        <w:t xml:space="preserve"> conserva</w:t>
      </w:r>
      <w:r>
        <w:rPr>
          <w:color w:val="000000" w:themeColor="text1"/>
        </w:rPr>
        <w:t>ndo</w:t>
      </w:r>
      <w:r w:rsidRPr="00ED1BC6">
        <w:rPr>
          <w:color w:val="000000" w:themeColor="text1"/>
        </w:rPr>
        <w:t xml:space="preserve"> y a ejercer control para prevenir la deforestación, idea que no solo debería estar enfocada en premiar con más recursos </w:t>
      </w:r>
      <w:r>
        <w:rPr>
          <w:color w:val="000000" w:themeColor="text1"/>
        </w:rPr>
        <w:t xml:space="preserve">para </w:t>
      </w:r>
      <w:r w:rsidRPr="00ED1BC6">
        <w:rPr>
          <w:color w:val="000000" w:themeColor="text1"/>
        </w:rPr>
        <w:t>la reforestación de áreas de territorios que permiten el crecimiento de este flagelo, pues posiblemente hace de los esfuerzos contra la deforestación un circulo vicioso.</w:t>
      </w:r>
    </w:p>
    <w:p w:rsidR="00F85939" w:rsidRPr="00ED1BC6" w:rsidRDefault="0031173F" w:rsidP="009D128A">
      <w:pPr>
        <w:jc w:val="both"/>
        <w:rPr>
          <w:color w:val="000000" w:themeColor="text1"/>
        </w:rPr>
      </w:pPr>
      <w:r w:rsidRPr="00ED1BC6">
        <w:rPr>
          <w:noProof/>
          <w:lang w:eastAsia="es-CO"/>
        </w:rPr>
        <w:drawing>
          <wp:anchor distT="0" distB="0" distL="114300" distR="114300" simplePos="0" relativeHeight="251663360" behindDoc="0" locked="0" layoutInCell="1" allowOverlap="1">
            <wp:simplePos x="0" y="0"/>
            <wp:positionH relativeFrom="column">
              <wp:posOffset>0</wp:posOffset>
            </wp:positionH>
            <wp:positionV relativeFrom="paragraph">
              <wp:posOffset>146685</wp:posOffset>
            </wp:positionV>
            <wp:extent cx="2766695" cy="2004060"/>
            <wp:effectExtent l="0" t="0" r="1905" b="2540"/>
            <wp:wrapSquare wrapText="bothSides"/>
            <wp:docPr id="6" name="Imagen 6" descr="SegÃºn el MAAP, basado en los datos de alertas tempranas por deforestaciÃ³n e imÃ¡genes satelitales, el aÃ±o pasado en la Amazonia colombiana fueron eliminadas 156.722 hectÃ¡reas de bos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gÃºn el MAAP, basado en los datos de alertas tempranas por deforestaciÃ³n e imÃ¡genes satelitales, el aÃ±o pasado en la Amazonia colombiana fueron eliminadas 156.722 hectÃ¡reas de bosque."/>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3385"/>
                    <a:stretch/>
                  </pic:blipFill>
                  <pic:spPr bwMode="auto">
                    <a:xfrm>
                      <a:off x="0" y="0"/>
                      <a:ext cx="2766695" cy="20040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31D4D" w:rsidRPr="00ED1BC6">
        <w:fldChar w:fldCharType="begin"/>
      </w:r>
      <w:r w:rsidR="00131D4D" w:rsidRPr="00ED1BC6">
        <w:instrText xml:space="preserve"> INCLUDEPICTURE "https://static.iris.net.co/sostenibilidad/upload/images/2019/1/17/42651_1.jpg" \* MERGEFORMATINET </w:instrText>
      </w:r>
      <w:r w:rsidR="00131D4D" w:rsidRPr="00ED1BC6">
        <w:fldChar w:fldCharType="end"/>
      </w:r>
    </w:p>
    <w:p w:rsidR="00131D4D" w:rsidRPr="00ED1BC6" w:rsidRDefault="00F85939" w:rsidP="00F85939">
      <w:pPr>
        <w:pStyle w:val="Descripcin"/>
        <w:rPr>
          <w:rFonts w:ascii="Times New Roman" w:hAnsi="Times New Roman" w:cs="Times New Roman"/>
          <w:sz w:val="20"/>
          <w:szCs w:val="20"/>
        </w:rPr>
      </w:pPr>
      <w:r w:rsidRPr="00ED1BC6">
        <w:rPr>
          <w:rFonts w:ascii="Times New Roman" w:hAnsi="Times New Roman" w:cs="Times New Roman"/>
          <w:sz w:val="20"/>
          <w:szCs w:val="20"/>
        </w:rPr>
        <w:t xml:space="preserve">Figura </w:t>
      </w:r>
      <w:r w:rsidRPr="00ED1BC6">
        <w:rPr>
          <w:rFonts w:ascii="Times New Roman" w:hAnsi="Times New Roman" w:cs="Times New Roman"/>
          <w:sz w:val="20"/>
          <w:szCs w:val="20"/>
        </w:rPr>
        <w:fldChar w:fldCharType="begin"/>
      </w:r>
      <w:r w:rsidRPr="00ED1BC6">
        <w:rPr>
          <w:rFonts w:ascii="Times New Roman" w:hAnsi="Times New Roman" w:cs="Times New Roman"/>
          <w:sz w:val="20"/>
          <w:szCs w:val="20"/>
        </w:rPr>
        <w:instrText xml:space="preserve"> SEQ Figura \* ARABIC </w:instrText>
      </w:r>
      <w:r w:rsidRPr="00ED1BC6">
        <w:rPr>
          <w:rFonts w:ascii="Times New Roman" w:hAnsi="Times New Roman" w:cs="Times New Roman"/>
          <w:sz w:val="20"/>
          <w:szCs w:val="20"/>
        </w:rPr>
        <w:fldChar w:fldCharType="separate"/>
      </w:r>
      <w:r w:rsidRPr="00ED1BC6">
        <w:rPr>
          <w:rFonts w:ascii="Times New Roman" w:hAnsi="Times New Roman" w:cs="Times New Roman"/>
          <w:noProof/>
          <w:sz w:val="20"/>
          <w:szCs w:val="20"/>
        </w:rPr>
        <w:t>2</w:t>
      </w:r>
      <w:r w:rsidRPr="00ED1BC6">
        <w:rPr>
          <w:rFonts w:ascii="Times New Roman" w:hAnsi="Times New Roman" w:cs="Times New Roman"/>
          <w:sz w:val="20"/>
          <w:szCs w:val="20"/>
        </w:rPr>
        <w:fldChar w:fldCharType="end"/>
      </w:r>
      <w:r w:rsidRPr="00ED1BC6">
        <w:rPr>
          <w:rFonts w:ascii="Times New Roman" w:hAnsi="Times New Roman" w:cs="Times New Roman"/>
          <w:sz w:val="20"/>
          <w:szCs w:val="20"/>
        </w:rPr>
        <w:t>. Deforestación en la Amazonía Colombiana. Fuente: Semana Sostenible</w:t>
      </w:r>
    </w:p>
    <w:p w:rsidR="00F417F8" w:rsidRPr="00ED1BC6" w:rsidRDefault="009C6ADC" w:rsidP="00F417F8">
      <w:pPr>
        <w:jc w:val="both"/>
        <w:rPr>
          <w:color w:val="000000" w:themeColor="text1"/>
        </w:rPr>
      </w:pPr>
      <w:r w:rsidRPr="00ED1BC6">
        <w:rPr>
          <w:color w:val="000000" w:themeColor="text1"/>
        </w:rPr>
        <w:t>El Proyecto de Monitoreo de la Amazonia Andina se adelantó a las cifras oficiales y reveló que el año pasado</w:t>
      </w:r>
      <w:r w:rsidR="00C67233" w:rsidRPr="00ED1BC6">
        <w:rPr>
          <w:color w:val="000000" w:themeColor="text1"/>
        </w:rPr>
        <w:t xml:space="preserve"> (2018)</w:t>
      </w:r>
      <w:r w:rsidRPr="00ED1BC6">
        <w:rPr>
          <w:color w:val="000000" w:themeColor="text1"/>
        </w:rPr>
        <w:t xml:space="preserve"> perdió 156.722 hectáreas de bosque, estimativo que para Rodrigo Botero, Director de la Fundación para la Conservación y el Desarrollo Sostenible, se queda corto ya que calcula la pérdida de bosque en más de 200.000 hectáreas</w:t>
      </w:r>
      <w:r w:rsidRPr="00ED1BC6">
        <w:rPr>
          <w:rStyle w:val="Refdenotaalpie"/>
          <w:color w:val="000000" w:themeColor="text1"/>
        </w:rPr>
        <w:footnoteReference w:id="6"/>
      </w:r>
      <w:r w:rsidRPr="00ED1BC6">
        <w:rPr>
          <w:color w:val="000000" w:themeColor="text1"/>
        </w:rPr>
        <w:t>.</w:t>
      </w:r>
      <w:r w:rsidR="00015720">
        <w:rPr>
          <w:color w:val="000000" w:themeColor="text1"/>
        </w:rPr>
        <w:t xml:space="preserve"> La ampliación de la frontera agropecuaria y el acaparamiento ilegal de tierras, la siembra de cultivos ilícitos, la minería ilegal y la comercialización ilegal del recurso forestal son las actividades que más están </w:t>
      </w:r>
      <w:r w:rsidR="00015720" w:rsidRPr="009A344F">
        <w:rPr>
          <w:color w:val="000000" w:themeColor="text1"/>
        </w:rPr>
        <w:t>arrasando</w:t>
      </w:r>
      <w:r w:rsidR="00015720">
        <w:rPr>
          <w:color w:val="000000" w:themeColor="text1"/>
        </w:rPr>
        <w:t xml:space="preserve"> con la cobertura vegetal y la biodiversidad.</w:t>
      </w:r>
    </w:p>
    <w:p w:rsidR="00A41979" w:rsidRPr="00ED1BC6" w:rsidRDefault="00A41979" w:rsidP="00F417F8">
      <w:pPr>
        <w:jc w:val="both"/>
        <w:rPr>
          <w:color w:val="000000" w:themeColor="text1"/>
        </w:rPr>
      </w:pPr>
      <w:r w:rsidRPr="00ED1BC6">
        <w:rPr>
          <w:color w:val="000000" w:themeColor="text1"/>
        </w:rPr>
        <w:lastRenderedPageBreak/>
        <w:t>Por ejemplo, el plan de vida de los pueblos murui-muinane-corebaju y nasa, jurisdiccion ACILAPP- 2008 (asociación de Autoridades Tradicionales y cabildos indígenas del municipio de Leguízamo y Alto resguardo Predio Putumayo), indica que “Los recursos naturales más aprovechados en esta comunidad son principalmente los árboles maderables, utilizados especialmente en los momentos en que el dinero es escaso o cuando es necesario para pagar deudas, para lo cual se extrae chimbillo, granadillo, sangretoro y amarillo. Aproximadamente un 90% de la población se dedica a esta actividad vendiendo su mano de obra a empresas extractoras”</w:t>
      </w:r>
      <w:r w:rsidRPr="00ED1BC6">
        <w:rPr>
          <w:rStyle w:val="Refdenotaalpie"/>
          <w:color w:val="000000" w:themeColor="text1"/>
        </w:rPr>
        <w:footnoteReference w:id="7"/>
      </w:r>
      <w:r w:rsidRPr="00ED1BC6">
        <w:rPr>
          <w:color w:val="000000" w:themeColor="text1"/>
        </w:rPr>
        <w:t>. -pág 47</w:t>
      </w:r>
      <w:r w:rsidR="00ED1BC6" w:rsidRPr="00ED1BC6">
        <w:rPr>
          <w:color w:val="000000" w:themeColor="text1"/>
        </w:rPr>
        <w:t xml:space="preserve">, hecho que </w:t>
      </w:r>
      <w:r w:rsidR="006E441F">
        <w:rPr>
          <w:color w:val="000000" w:themeColor="text1"/>
        </w:rPr>
        <w:t>reivindica</w:t>
      </w:r>
      <w:r w:rsidR="00ED1BC6" w:rsidRPr="00ED1BC6">
        <w:rPr>
          <w:color w:val="000000" w:themeColor="text1"/>
        </w:rPr>
        <w:t xml:space="preserve"> el tema social.</w:t>
      </w:r>
    </w:p>
    <w:p w:rsidR="00F417F8" w:rsidRPr="00ED1BC6" w:rsidRDefault="00F417F8" w:rsidP="00B53F97">
      <w:pPr>
        <w:jc w:val="both"/>
        <w:rPr>
          <w:color w:val="000000" w:themeColor="text1"/>
        </w:rPr>
      </w:pPr>
    </w:p>
    <w:p w:rsidR="000A5699" w:rsidRDefault="00E106A3" w:rsidP="00D43037">
      <w:pPr>
        <w:jc w:val="both"/>
        <w:rPr>
          <w:color w:val="000000" w:themeColor="text1"/>
        </w:rPr>
      </w:pPr>
      <w:r w:rsidRPr="00ED1BC6">
        <w:rPr>
          <w:color w:val="000000" w:themeColor="text1"/>
        </w:rPr>
        <w:t>Suzi Kerr, economista y jefe del Environmental Defense Fund, experta en modelos para poner precios a las emisiones y en el desarrollo de políticas para mercados de carbono, menciona que “</w:t>
      </w:r>
      <w:r w:rsidR="001E1766" w:rsidRPr="00ED1BC6">
        <w:rPr>
          <w:color w:val="000000" w:themeColor="text1"/>
        </w:rPr>
        <w:t>En Colombia hay muchas oportunidades y muchos retos específicos. Por ejemplo,</w:t>
      </w:r>
      <w:r w:rsidR="001E1766" w:rsidRPr="00ED1BC6">
        <w:rPr>
          <w:b/>
          <w:color w:val="000000" w:themeColor="text1"/>
        </w:rPr>
        <w:t xml:space="preserve"> hay mucha pobreza y, por lo tanto, cualquier sistema que se diseñe tiene que reducir tanto las emisiones como la pobreza</w:t>
      </w:r>
      <w:r w:rsidR="001E1766" w:rsidRPr="00ED1BC6">
        <w:rPr>
          <w:color w:val="000000" w:themeColor="text1"/>
        </w:rPr>
        <w:t>. Plantar árboles puede ser una política que aporta en doble vía: en un esquema de reducción de emisiones y en un plan de empleo rural en zonas donde es difícil plantar otra cosa</w:t>
      </w:r>
      <w:r w:rsidRPr="00ED1BC6">
        <w:rPr>
          <w:rStyle w:val="Refdenotaalpie"/>
          <w:color w:val="000000" w:themeColor="text1"/>
        </w:rPr>
        <w:footnoteReference w:id="8"/>
      </w:r>
      <w:r w:rsidRPr="00ED1BC6">
        <w:rPr>
          <w:color w:val="000000" w:themeColor="text1"/>
        </w:rPr>
        <w:t>”</w:t>
      </w:r>
      <w:r w:rsidR="001E1766" w:rsidRPr="00ED1BC6">
        <w:rPr>
          <w:color w:val="000000" w:themeColor="text1"/>
        </w:rPr>
        <w:t>.</w:t>
      </w:r>
      <w:r w:rsidRPr="00ED1BC6">
        <w:rPr>
          <w:color w:val="000000" w:themeColor="text1"/>
        </w:rPr>
        <w:t xml:space="preserve"> Por lo tanto, entre las opciones están los </w:t>
      </w:r>
      <w:r w:rsidR="001E1766" w:rsidRPr="00ED1BC6">
        <w:rPr>
          <w:color w:val="000000" w:themeColor="text1"/>
        </w:rPr>
        <w:t>silvicultores, personas que plantan bosques y ganan dinero de esto</w:t>
      </w:r>
      <w:r w:rsidRPr="00ED1BC6">
        <w:rPr>
          <w:color w:val="000000" w:themeColor="text1"/>
        </w:rPr>
        <w:t>, defensores importantes del sistema</w:t>
      </w:r>
      <w:r w:rsidR="00A96495" w:rsidRPr="00ED1BC6">
        <w:rPr>
          <w:color w:val="000000" w:themeColor="text1"/>
        </w:rPr>
        <w:t>, mediante procesos que practicamente no requieren infraestructura</w:t>
      </w:r>
      <w:r w:rsidR="00D76132" w:rsidRPr="00ED1BC6">
        <w:rPr>
          <w:color w:val="000000" w:themeColor="text1"/>
        </w:rPr>
        <w:t xml:space="preserve">. </w:t>
      </w:r>
    </w:p>
    <w:p w:rsidR="00A278D3" w:rsidRDefault="00A278D3" w:rsidP="00D43037">
      <w:pPr>
        <w:jc w:val="both"/>
        <w:rPr>
          <w:color w:val="000000" w:themeColor="text1"/>
        </w:rPr>
      </w:pPr>
    </w:p>
    <w:p w:rsidR="00A278D3" w:rsidRPr="00ED1BC6" w:rsidRDefault="00A278D3" w:rsidP="00A278D3">
      <w:pPr>
        <w:jc w:val="both"/>
        <w:rPr>
          <w:color w:val="000000" w:themeColor="text1"/>
        </w:rPr>
      </w:pPr>
      <w:r w:rsidRPr="00ED1BC6">
        <w:rPr>
          <w:color w:val="000000" w:themeColor="text1"/>
        </w:rPr>
        <w:t>Departamentos como Guainía (65,0%), Vaupés (59,4%), Vichada (55,0%), La Guajira (51,4%) y Chocó (45,1%) son las regiones con la mayor población que tienen obstáculos para acceder a las necesidades básicas y elementos de calidad de vida</w:t>
      </w:r>
      <w:r w:rsidR="004C196D">
        <w:rPr>
          <w:color w:val="000000" w:themeColor="text1"/>
        </w:rPr>
        <w:t>, y están asentadas en grandes áreas selváticas</w:t>
      </w:r>
      <w:r w:rsidRPr="00ED1BC6">
        <w:rPr>
          <w:color w:val="000000" w:themeColor="text1"/>
        </w:rPr>
        <w:t>. “Cuando pensamos en calidad de vida medimos variables objetivas desde el punto de vista demográfico, condiciones de salud, educación, algunas de mercado laboral, acceso a tecnologías de la información y comunicaciones, condiciones habitacionales e indicadores subjetivos de bienestar”</w:t>
      </w:r>
      <w:r w:rsidRPr="00ED1BC6">
        <w:rPr>
          <w:rStyle w:val="Refdenotaalpie"/>
          <w:color w:val="000000" w:themeColor="text1"/>
        </w:rPr>
        <w:footnoteReference w:id="9"/>
      </w:r>
      <w:r w:rsidRPr="00ED1BC6">
        <w:rPr>
          <w:color w:val="000000" w:themeColor="text1"/>
        </w:rPr>
        <w:t>, explica el director del Dane, Juan Daniel Oviedo.</w:t>
      </w:r>
    </w:p>
    <w:p w:rsidR="000A5699" w:rsidRPr="00ED1BC6" w:rsidRDefault="000A5699" w:rsidP="00D43037">
      <w:pPr>
        <w:jc w:val="both"/>
        <w:rPr>
          <w:color w:val="000000" w:themeColor="text1"/>
        </w:rPr>
      </w:pPr>
    </w:p>
    <w:p w:rsidR="00027141" w:rsidRPr="00ED1BC6" w:rsidRDefault="00D76132" w:rsidP="00B53F97">
      <w:pPr>
        <w:jc w:val="both"/>
        <w:rPr>
          <w:color w:val="000000" w:themeColor="text1"/>
        </w:rPr>
      </w:pPr>
      <w:r w:rsidRPr="00ED1BC6">
        <w:rPr>
          <w:color w:val="000000" w:themeColor="text1"/>
        </w:rPr>
        <w:t xml:space="preserve">Resalta </w:t>
      </w:r>
      <w:r w:rsidR="00502FAA" w:rsidRPr="00ED1BC6">
        <w:rPr>
          <w:color w:val="000000" w:themeColor="text1"/>
        </w:rPr>
        <w:t>lo anterior,</w:t>
      </w:r>
      <w:r w:rsidR="00591B2B" w:rsidRPr="00ED1BC6">
        <w:rPr>
          <w:color w:val="000000" w:themeColor="text1"/>
        </w:rPr>
        <w:t xml:space="preserve"> la importancia de crear un círculo virtuoso en la implementación de </w:t>
      </w:r>
      <w:r w:rsidR="00290119" w:rsidRPr="00ED1BC6">
        <w:rPr>
          <w:color w:val="000000" w:themeColor="text1"/>
        </w:rPr>
        <w:t>proyectos</w:t>
      </w:r>
      <w:r w:rsidR="00591B2B" w:rsidRPr="00ED1BC6">
        <w:rPr>
          <w:color w:val="000000" w:themeColor="text1"/>
        </w:rPr>
        <w:t xml:space="preserve"> económicos para aquellos sectores sociales que </w:t>
      </w:r>
      <w:r w:rsidRPr="00ED1BC6">
        <w:rPr>
          <w:color w:val="000000" w:themeColor="text1"/>
        </w:rPr>
        <w:t xml:space="preserve">sí </w:t>
      </w:r>
      <w:r w:rsidR="00591B2B" w:rsidRPr="00ED1BC6">
        <w:rPr>
          <w:color w:val="000000" w:themeColor="text1"/>
        </w:rPr>
        <w:t xml:space="preserve">adelantan procesos de conservación </w:t>
      </w:r>
      <w:r w:rsidR="000A5699" w:rsidRPr="00ED1BC6">
        <w:rPr>
          <w:color w:val="000000" w:themeColor="text1"/>
        </w:rPr>
        <w:t xml:space="preserve">de bosques pero que No tienen los recursos </w:t>
      </w:r>
      <w:r w:rsidR="00ED1BC6" w:rsidRPr="00ED1BC6">
        <w:rPr>
          <w:color w:val="000000" w:themeColor="text1"/>
        </w:rPr>
        <w:t xml:space="preserve">económicos básicos </w:t>
      </w:r>
      <w:r w:rsidR="000A5699" w:rsidRPr="00ED1BC6">
        <w:rPr>
          <w:color w:val="000000" w:themeColor="text1"/>
        </w:rPr>
        <w:t xml:space="preserve">para atender el </w:t>
      </w:r>
      <w:r w:rsidR="004C196D">
        <w:rPr>
          <w:color w:val="000000" w:themeColor="text1"/>
        </w:rPr>
        <w:t xml:space="preserve">vital </w:t>
      </w:r>
      <w:r w:rsidR="000A5699" w:rsidRPr="00ED1BC6">
        <w:rPr>
          <w:color w:val="000000" w:themeColor="text1"/>
        </w:rPr>
        <w:t>sustento familiar</w:t>
      </w:r>
      <w:r w:rsidR="00ED1BC6" w:rsidRPr="00ED1BC6">
        <w:rPr>
          <w:color w:val="000000" w:themeColor="text1"/>
        </w:rPr>
        <w:t>.</w:t>
      </w:r>
      <w:r w:rsidR="000A5699" w:rsidRPr="00ED1BC6">
        <w:rPr>
          <w:color w:val="000000" w:themeColor="text1"/>
        </w:rPr>
        <w:t xml:space="preserve"> </w:t>
      </w:r>
      <w:r w:rsidR="004C196D">
        <w:rPr>
          <w:color w:val="000000" w:themeColor="text1"/>
        </w:rPr>
        <w:t>Entonces, i</w:t>
      </w:r>
      <w:r w:rsidR="000A5699" w:rsidRPr="00ED1BC6">
        <w:rPr>
          <w:color w:val="000000" w:themeColor="text1"/>
        </w:rPr>
        <w:t xml:space="preserve">ndican los </w:t>
      </w:r>
      <w:r w:rsidR="00290119" w:rsidRPr="00ED1BC6">
        <w:rPr>
          <w:color w:val="000000" w:themeColor="text1"/>
        </w:rPr>
        <w:t xml:space="preserve">mencionados </w:t>
      </w:r>
      <w:r w:rsidR="000A5699" w:rsidRPr="00ED1BC6">
        <w:rPr>
          <w:color w:val="000000" w:themeColor="text1"/>
        </w:rPr>
        <w:t xml:space="preserve">ambientalistas que </w:t>
      </w:r>
      <w:r w:rsidR="00AF04CC" w:rsidRPr="00ED1BC6">
        <w:rPr>
          <w:color w:val="000000" w:themeColor="text1"/>
        </w:rPr>
        <w:t>el Estado</w:t>
      </w:r>
      <w:r w:rsidR="000A5699" w:rsidRPr="00ED1BC6">
        <w:rPr>
          <w:color w:val="000000" w:themeColor="text1"/>
        </w:rPr>
        <w:t xml:space="preserve"> debe </w:t>
      </w:r>
      <w:r w:rsidR="00027141" w:rsidRPr="00ED1BC6">
        <w:rPr>
          <w:color w:val="000000" w:themeColor="text1"/>
        </w:rPr>
        <w:t>reorienta</w:t>
      </w:r>
      <w:r w:rsidR="000A5699" w:rsidRPr="00ED1BC6">
        <w:rPr>
          <w:color w:val="000000" w:themeColor="text1"/>
        </w:rPr>
        <w:t>r los esfuerzos</w:t>
      </w:r>
      <w:r w:rsidR="00027141" w:rsidRPr="00ED1BC6">
        <w:rPr>
          <w:color w:val="000000" w:themeColor="text1"/>
        </w:rPr>
        <w:t xml:space="preserve"> </w:t>
      </w:r>
      <w:r w:rsidR="000A5699" w:rsidRPr="00ED1BC6">
        <w:rPr>
          <w:color w:val="000000" w:themeColor="text1"/>
        </w:rPr>
        <w:t>contra</w:t>
      </w:r>
      <w:r w:rsidR="00AF04CC" w:rsidRPr="00ED1BC6">
        <w:rPr>
          <w:color w:val="000000" w:themeColor="text1"/>
        </w:rPr>
        <w:t xml:space="preserve"> la deforestación,</w:t>
      </w:r>
      <w:r w:rsidR="00027141" w:rsidRPr="00ED1BC6">
        <w:rPr>
          <w:color w:val="000000" w:themeColor="text1"/>
        </w:rPr>
        <w:t xml:space="preserve"> </w:t>
      </w:r>
      <w:r w:rsidR="00AF04CC" w:rsidRPr="00ED1BC6">
        <w:rPr>
          <w:color w:val="000000" w:themeColor="text1"/>
        </w:rPr>
        <w:t>impactando la</w:t>
      </w:r>
      <w:r w:rsidR="00027141" w:rsidRPr="00ED1BC6">
        <w:rPr>
          <w:color w:val="000000" w:themeColor="text1"/>
        </w:rPr>
        <w:t xml:space="preserve"> reducción de </w:t>
      </w:r>
      <w:r w:rsidR="00290119" w:rsidRPr="00ED1BC6">
        <w:rPr>
          <w:color w:val="000000" w:themeColor="text1"/>
        </w:rPr>
        <w:t xml:space="preserve">los </w:t>
      </w:r>
      <w:r w:rsidR="00027141" w:rsidRPr="00ED1BC6">
        <w:rPr>
          <w:color w:val="000000" w:themeColor="text1"/>
        </w:rPr>
        <w:t>motores de deforestación mediante el apoyo a proyectos sociales</w:t>
      </w:r>
      <w:r w:rsidR="00ED1BC6" w:rsidRPr="00ED1BC6">
        <w:rPr>
          <w:color w:val="000000" w:themeColor="text1"/>
        </w:rPr>
        <w:t xml:space="preserve"> sostenibles en el tiempo</w:t>
      </w:r>
      <w:r w:rsidR="000A5699" w:rsidRPr="00ED1BC6">
        <w:rPr>
          <w:color w:val="000000" w:themeColor="text1"/>
        </w:rPr>
        <w:t>.</w:t>
      </w:r>
    </w:p>
    <w:p w:rsidR="00027141" w:rsidRPr="00ED1BC6" w:rsidRDefault="00027141" w:rsidP="00B53F97">
      <w:pPr>
        <w:jc w:val="both"/>
        <w:rPr>
          <w:color w:val="000000" w:themeColor="text1"/>
        </w:rPr>
      </w:pPr>
    </w:p>
    <w:p w:rsidR="004A1682" w:rsidRPr="00ED1BC6" w:rsidRDefault="004730B0" w:rsidP="00B53F97">
      <w:pPr>
        <w:jc w:val="both"/>
        <w:rPr>
          <w:color w:val="000000" w:themeColor="text1"/>
        </w:rPr>
      </w:pPr>
      <w:r>
        <w:rPr>
          <w:color w:val="000000" w:themeColor="text1"/>
        </w:rPr>
        <w:t xml:space="preserve">- </w:t>
      </w:r>
      <w:r w:rsidR="00374C96" w:rsidRPr="00ED1BC6">
        <w:rPr>
          <w:color w:val="000000" w:themeColor="text1"/>
        </w:rPr>
        <w:t>Por otra parte</w:t>
      </w:r>
      <w:r w:rsidR="00BD06C7" w:rsidRPr="00ED1BC6">
        <w:rPr>
          <w:color w:val="000000" w:themeColor="text1"/>
        </w:rPr>
        <w:t xml:space="preserve">, </w:t>
      </w:r>
      <w:r w:rsidR="00A00071" w:rsidRPr="00ED1BC6">
        <w:rPr>
          <w:color w:val="000000" w:themeColor="text1"/>
        </w:rPr>
        <w:t>ante el Honorable Congreso de la República propongo adicionar un</w:t>
      </w:r>
      <w:r w:rsidR="00AB62EE" w:rsidRPr="00ED1BC6">
        <w:rPr>
          <w:color w:val="000000" w:themeColor="text1"/>
        </w:rPr>
        <w:t xml:space="preserve"> nuevo inciso </w:t>
      </w:r>
      <w:r w:rsidR="00A96495" w:rsidRPr="00ED1BC6">
        <w:rPr>
          <w:color w:val="000000" w:themeColor="text1"/>
        </w:rPr>
        <w:t>dentro</w:t>
      </w:r>
      <w:r w:rsidR="00BD06C7" w:rsidRPr="00ED1BC6">
        <w:rPr>
          <w:color w:val="000000" w:themeColor="text1"/>
        </w:rPr>
        <w:t xml:space="preserve"> </w:t>
      </w:r>
      <w:r w:rsidR="00A96495" w:rsidRPr="00ED1BC6">
        <w:rPr>
          <w:color w:val="000000" w:themeColor="text1"/>
        </w:rPr>
        <w:t>d</w:t>
      </w:r>
      <w:r w:rsidR="00BD06C7" w:rsidRPr="00ED1BC6">
        <w:rPr>
          <w:color w:val="000000" w:themeColor="text1"/>
        </w:rPr>
        <w:t xml:space="preserve">el articulado, </w:t>
      </w:r>
      <w:r w:rsidR="00A00071" w:rsidRPr="00ED1BC6">
        <w:rPr>
          <w:color w:val="000000" w:themeColor="text1"/>
        </w:rPr>
        <w:t xml:space="preserve">que </w:t>
      </w:r>
      <w:r w:rsidR="00374C96" w:rsidRPr="00ED1BC6">
        <w:rPr>
          <w:color w:val="000000" w:themeColor="text1"/>
        </w:rPr>
        <w:t>postula</w:t>
      </w:r>
      <w:r w:rsidR="00BD06C7" w:rsidRPr="00ED1BC6">
        <w:rPr>
          <w:color w:val="000000" w:themeColor="text1"/>
        </w:rPr>
        <w:t xml:space="preserve"> invertir </w:t>
      </w:r>
      <w:r w:rsidR="00A00071" w:rsidRPr="00ED1BC6">
        <w:rPr>
          <w:color w:val="000000" w:themeColor="text1"/>
        </w:rPr>
        <w:t xml:space="preserve">un rubro independiente </w:t>
      </w:r>
      <w:r w:rsidR="00BD06C7" w:rsidRPr="00ED1BC6">
        <w:rPr>
          <w:color w:val="000000" w:themeColor="text1"/>
        </w:rPr>
        <w:t xml:space="preserve">en </w:t>
      </w:r>
      <w:r w:rsidR="00A41979" w:rsidRPr="00ED1BC6">
        <w:rPr>
          <w:color w:val="000000" w:themeColor="text1"/>
        </w:rPr>
        <w:t xml:space="preserve">el monitorio y </w:t>
      </w:r>
      <w:r w:rsidR="00BD06C7" w:rsidRPr="00ED1BC6">
        <w:rPr>
          <w:color w:val="000000" w:themeColor="text1"/>
        </w:rPr>
        <w:t xml:space="preserve">la </w:t>
      </w:r>
      <w:r w:rsidR="00BD06C7" w:rsidRPr="00ED1BC6">
        <w:rPr>
          <w:color w:val="000000" w:themeColor="text1"/>
          <w:u w:val="single"/>
        </w:rPr>
        <w:t>preservación de la biodiversidad de los bosques tropicales en zonas de resguardo indígena</w:t>
      </w:r>
      <w:r w:rsidR="00A93222" w:rsidRPr="00ED1BC6">
        <w:rPr>
          <w:color w:val="000000" w:themeColor="text1"/>
          <w:u w:val="single"/>
        </w:rPr>
        <w:t xml:space="preserve"> y en zonas de consejos comunitarios de </w:t>
      </w:r>
      <w:r w:rsidR="007C0FFB" w:rsidRPr="00ED1BC6">
        <w:rPr>
          <w:color w:val="000000" w:themeColor="text1"/>
          <w:u w:val="single"/>
        </w:rPr>
        <w:t>comunidades negras</w:t>
      </w:r>
      <w:r w:rsidR="00BD06C7" w:rsidRPr="00ED1BC6">
        <w:rPr>
          <w:color w:val="000000" w:themeColor="text1"/>
          <w:u w:val="single"/>
        </w:rPr>
        <w:t xml:space="preserve"> con ecosistemas vulnerables</w:t>
      </w:r>
      <w:r w:rsidR="00BD06C7" w:rsidRPr="00ED1BC6">
        <w:rPr>
          <w:color w:val="000000" w:themeColor="text1"/>
        </w:rPr>
        <w:t>,</w:t>
      </w:r>
      <w:r w:rsidR="00FC3865" w:rsidRPr="00ED1BC6">
        <w:rPr>
          <w:color w:val="000000" w:themeColor="text1"/>
        </w:rPr>
        <w:t xml:space="preserve"> </w:t>
      </w:r>
      <w:r w:rsidR="00107710" w:rsidRPr="00ED1BC6">
        <w:rPr>
          <w:color w:val="000000" w:themeColor="text1"/>
        </w:rPr>
        <w:t>inciso</w:t>
      </w:r>
      <w:r w:rsidR="00374C96" w:rsidRPr="00ED1BC6">
        <w:rPr>
          <w:color w:val="000000" w:themeColor="text1"/>
        </w:rPr>
        <w:t xml:space="preserve"> </w:t>
      </w:r>
      <w:r w:rsidR="00AB62EE" w:rsidRPr="00ED1BC6">
        <w:rPr>
          <w:color w:val="000000" w:themeColor="text1"/>
        </w:rPr>
        <w:t>sustenta</w:t>
      </w:r>
      <w:r w:rsidR="00107710" w:rsidRPr="00ED1BC6">
        <w:rPr>
          <w:color w:val="000000" w:themeColor="text1"/>
        </w:rPr>
        <w:t>do</w:t>
      </w:r>
      <w:r w:rsidR="00AB62EE" w:rsidRPr="00ED1BC6">
        <w:rPr>
          <w:color w:val="000000" w:themeColor="text1"/>
        </w:rPr>
        <w:t xml:space="preserve"> en virtud de </w:t>
      </w:r>
      <w:r w:rsidR="00BD06C7" w:rsidRPr="00ED1BC6">
        <w:rPr>
          <w:color w:val="000000" w:themeColor="text1"/>
        </w:rPr>
        <w:t xml:space="preserve">que la economía </w:t>
      </w:r>
      <w:r w:rsidR="0038459A" w:rsidRPr="00ED1BC6">
        <w:rPr>
          <w:color w:val="000000" w:themeColor="text1"/>
        </w:rPr>
        <w:t xml:space="preserve">interna </w:t>
      </w:r>
      <w:r w:rsidR="00BD06C7" w:rsidRPr="00ED1BC6">
        <w:rPr>
          <w:color w:val="000000" w:themeColor="text1"/>
        </w:rPr>
        <w:t xml:space="preserve">de los pueblos indígenas </w:t>
      </w:r>
      <w:r w:rsidR="00A93222" w:rsidRPr="00ED1BC6">
        <w:rPr>
          <w:color w:val="000000" w:themeColor="text1"/>
        </w:rPr>
        <w:t xml:space="preserve">y </w:t>
      </w:r>
      <w:r w:rsidR="00A93222" w:rsidRPr="00ED1BC6">
        <w:rPr>
          <w:color w:val="000000" w:themeColor="text1"/>
        </w:rPr>
        <w:lastRenderedPageBreak/>
        <w:t>afro</w:t>
      </w:r>
      <w:r w:rsidR="00A41979" w:rsidRPr="00ED1BC6">
        <w:rPr>
          <w:color w:val="000000" w:themeColor="text1"/>
        </w:rPr>
        <w:t>colombiano</w:t>
      </w:r>
      <w:r w:rsidR="00A93222" w:rsidRPr="00ED1BC6">
        <w:rPr>
          <w:color w:val="000000" w:themeColor="text1"/>
        </w:rPr>
        <w:t xml:space="preserve">s </w:t>
      </w:r>
      <w:r w:rsidR="00BD06C7" w:rsidRPr="00ED1BC6">
        <w:rPr>
          <w:color w:val="000000" w:themeColor="text1"/>
        </w:rPr>
        <w:t xml:space="preserve">ha dependido principalmente de </w:t>
      </w:r>
      <w:r w:rsidR="00A96495" w:rsidRPr="00ED1BC6">
        <w:rPr>
          <w:color w:val="000000" w:themeColor="text1"/>
        </w:rPr>
        <w:t xml:space="preserve">la biodiversidad </w:t>
      </w:r>
      <w:r w:rsidR="00374C96" w:rsidRPr="00ED1BC6">
        <w:rPr>
          <w:color w:val="000000" w:themeColor="text1"/>
        </w:rPr>
        <w:t>de</w:t>
      </w:r>
      <w:r w:rsidR="00A96495" w:rsidRPr="00ED1BC6">
        <w:rPr>
          <w:color w:val="000000" w:themeColor="text1"/>
        </w:rPr>
        <w:t xml:space="preserve"> </w:t>
      </w:r>
      <w:r w:rsidR="00BD06C7" w:rsidRPr="00ED1BC6">
        <w:rPr>
          <w:color w:val="000000" w:themeColor="text1"/>
        </w:rPr>
        <w:t xml:space="preserve">los recursos del bosque tropical, razón por la </w:t>
      </w:r>
      <w:r w:rsidR="009730EF" w:rsidRPr="00ED1BC6">
        <w:rPr>
          <w:color w:val="000000" w:themeColor="text1"/>
        </w:rPr>
        <w:t>que</w:t>
      </w:r>
      <w:r w:rsidR="00BD06C7" w:rsidRPr="00ED1BC6">
        <w:rPr>
          <w:color w:val="000000" w:themeColor="text1"/>
        </w:rPr>
        <w:t xml:space="preserve"> se propone hacer que los medios de subsistencia sean sostenibles, como medios cruciales para la supervivencia de los individuos y de la selva</w:t>
      </w:r>
      <w:r w:rsidR="00A96495" w:rsidRPr="00ED1BC6">
        <w:rPr>
          <w:color w:val="000000" w:themeColor="text1"/>
        </w:rPr>
        <w:t xml:space="preserve"> en conjunto</w:t>
      </w:r>
      <w:r w:rsidR="0038459A" w:rsidRPr="00ED1BC6">
        <w:rPr>
          <w:color w:val="000000" w:themeColor="text1"/>
        </w:rPr>
        <w:t>, hecho que complementa el cuidado de la selva contra la deforestación.</w:t>
      </w:r>
      <w:r w:rsidR="007C709E" w:rsidRPr="00ED1BC6">
        <w:rPr>
          <w:color w:val="000000" w:themeColor="text1"/>
        </w:rPr>
        <w:t xml:space="preserve"> </w:t>
      </w:r>
    </w:p>
    <w:p w:rsidR="004A1682" w:rsidRPr="00ED1BC6" w:rsidRDefault="004A1682" w:rsidP="00B53F97">
      <w:pPr>
        <w:jc w:val="both"/>
        <w:rPr>
          <w:color w:val="000000" w:themeColor="text1"/>
        </w:rPr>
      </w:pPr>
    </w:p>
    <w:p w:rsidR="00A93222" w:rsidRPr="00ED1BC6" w:rsidRDefault="00107710" w:rsidP="00B53F97">
      <w:pPr>
        <w:jc w:val="both"/>
        <w:rPr>
          <w:color w:val="000000" w:themeColor="text1"/>
        </w:rPr>
      </w:pPr>
      <w:r w:rsidRPr="00ED1BC6">
        <w:rPr>
          <w:color w:val="000000" w:themeColor="text1"/>
        </w:rPr>
        <w:t>N</w:t>
      </w:r>
      <w:r w:rsidR="007C709E" w:rsidRPr="00ED1BC6">
        <w:rPr>
          <w:color w:val="000000" w:themeColor="text1"/>
        </w:rPr>
        <w:t xml:space="preserve">o todos los territorios de resguardo indígena </w:t>
      </w:r>
      <w:r w:rsidRPr="00ED1BC6">
        <w:rPr>
          <w:color w:val="000000" w:themeColor="text1"/>
        </w:rPr>
        <w:t>con grandes áreas de selva</w:t>
      </w:r>
      <w:r w:rsidR="00FE02ED">
        <w:rPr>
          <w:color w:val="000000" w:themeColor="text1"/>
        </w:rPr>
        <w:t>, importantes en la lucha contra el cambio climático,</w:t>
      </w:r>
      <w:r w:rsidRPr="00ED1BC6">
        <w:rPr>
          <w:color w:val="000000" w:themeColor="text1"/>
        </w:rPr>
        <w:t xml:space="preserve"> </w:t>
      </w:r>
      <w:r w:rsidR="004A1682" w:rsidRPr="00ED1BC6">
        <w:rPr>
          <w:color w:val="000000" w:themeColor="text1"/>
        </w:rPr>
        <w:t>están</w:t>
      </w:r>
      <w:r w:rsidR="007C709E" w:rsidRPr="00ED1BC6">
        <w:rPr>
          <w:color w:val="000000" w:themeColor="text1"/>
        </w:rPr>
        <w:t xml:space="preserve"> catalogados </w:t>
      </w:r>
      <w:r w:rsidR="004A1682" w:rsidRPr="00ED1BC6">
        <w:rPr>
          <w:color w:val="000000" w:themeColor="text1"/>
        </w:rPr>
        <w:t xml:space="preserve">como </w:t>
      </w:r>
      <w:r w:rsidR="001571B2" w:rsidRPr="00ED1BC6">
        <w:rPr>
          <w:color w:val="000000" w:themeColor="text1"/>
        </w:rPr>
        <w:t xml:space="preserve">zonas de postconflicto, ni </w:t>
      </w:r>
      <w:r w:rsidR="007C709E" w:rsidRPr="00ED1BC6">
        <w:rPr>
          <w:color w:val="000000" w:themeColor="text1"/>
        </w:rPr>
        <w:t>como ecosistemas estratégicos</w:t>
      </w:r>
      <w:r w:rsidR="001571B2" w:rsidRPr="00ED1BC6">
        <w:rPr>
          <w:color w:val="000000" w:themeColor="text1"/>
        </w:rPr>
        <w:t>,</w:t>
      </w:r>
      <w:r w:rsidR="00777141" w:rsidRPr="00ED1BC6">
        <w:rPr>
          <w:color w:val="000000" w:themeColor="text1"/>
        </w:rPr>
        <w:t xml:space="preserve"> ni áreas protegidas</w:t>
      </w:r>
      <w:r w:rsidR="00833A4E" w:rsidRPr="00ED1BC6">
        <w:rPr>
          <w:color w:val="000000" w:themeColor="text1"/>
        </w:rPr>
        <w:t>, por</w:t>
      </w:r>
      <w:r w:rsidR="001571B2" w:rsidRPr="00ED1BC6">
        <w:rPr>
          <w:color w:val="000000" w:themeColor="text1"/>
        </w:rPr>
        <w:t xml:space="preserve"> </w:t>
      </w:r>
      <w:r w:rsidR="00833A4E" w:rsidRPr="00ED1BC6">
        <w:rPr>
          <w:color w:val="000000" w:themeColor="text1"/>
        </w:rPr>
        <w:t xml:space="preserve">lo tanto, </w:t>
      </w:r>
      <w:r w:rsidR="00833A4E" w:rsidRPr="00ED1BC6">
        <w:rPr>
          <w:b/>
          <w:color w:val="000000" w:themeColor="text1"/>
        </w:rPr>
        <w:t>la biodiversidad de estos territorios</w:t>
      </w:r>
      <w:r w:rsidR="004A1682" w:rsidRPr="00ED1BC6">
        <w:rPr>
          <w:b/>
          <w:color w:val="000000" w:themeColor="text1"/>
        </w:rPr>
        <w:t xml:space="preserve"> indígenas</w:t>
      </w:r>
      <w:r w:rsidR="00833A4E" w:rsidRPr="00ED1BC6">
        <w:rPr>
          <w:b/>
          <w:color w:val="000000" w:themeColor="text1"/>
        </w:rPr>
        <w:t xml:space="preserve"> no se encuentra amparada en esta ley</w:t>
      </w:r>
      <w:r w:rsidRPr="00ED1BC6">
        <w:rPr>
          <w:color w:val="000000" w:themeColor="text1"/>
        </w:rPr>
        <w:t xml:space="preserve">. Sin embargo, a los grupos étnicos </w:t>
      </w:r>
      <w:r w:rsidR="00E13FE3">
        <w:rPr>
          <w:color w:val="000000" w:themeColor="text1"/>
        </w:rPr>
        <w:t xml:space="preserve">se </w:t>
      </w:r>
      <w:r w:rsidRPr="00ED1BC6">
        <w:rPr>
          <w:color w:val="000000" w:themeColor="text1"/>
        </w:rPr>
        <w:t>le impone cuidar los bosques sin remuneración</w:t>
      </w:r>
      <w:r w:rsidR="00FE02ED">
        <w:rPr>
          <w:color w:val="000000" w:themeColor="text1"/>
        </w:rPr>
        <w:t xml:space="preserve"> y sin opciones para atender </w:t>
      </w:r>
      <w:r w:rsidRPr="00ED1BC6">
        <w:rPr>
          <w:color w:val="000000" w:themeColor="text1"/>
        </w:rPr>
        <w:t>presiones sociales que</w:t>
      </w:r>
      <w:r w:rsidR="002070A3">
        <w:rPr>
          <w:color w:val="000000" w:themeColor="text1"/>
        </w:rPr>
        <w:t xml:space="preserve"> e</w:t>
      </w:r>
      <w:r w:rsidR="003738A0">
        <w:rPr>
          <w:color w:val="000000" w:themeColor="text1"/>
        </w:rPr>
        <w:t>xigen recursos</w:t>
      </w:r>
      <w:r w:rsidR="004C196D">
        <w:rPr>
          <w:color w:val="000000" w:themeColor="text1"/>
        </w:rPr>
        <w:t>,</w:t>
      </w:r>
      <w:r w:rsidRPr="00ED1BC6">
        <w:rPr>
          <w:color w:val="000000" w:themeColor="text1"/>
        </w:rPr>
        <w:t xml:space="preserve"> </w:t>
      </w:r>
      <w:r w:rsidR="003738A0">
        <w:rPr>
          <w:color w:val="000000" w:themeColor="text1"/>
        </w:rPr>
        <w:t xml:space="preserve">como </w:t>
      </w:r>
      <w:r w:rsidRPr="00ED1BC6">
        <w:rPr>
          <w:color w:val="000000" w:themeColor="text1"/>
        </w:rPr>
        <w:t>asist</w:t>
      </w:r>
      <w:r w:rsidR="003738A0">
        <w:rPr>
          <w:color w:val="000000" w:themeColor="text1"/>
        </w:rPr>
        <w:t>ir</w:t>
      </w:r>
      <w:r w:rsidRPr="00ED1BC6">
        <w:rPr>
          <w:color w:val="000000" w:themeColor="text1"/>
        </w:rPr>
        <w:t xml:space="preserve"> a </w:t>
      </w:r>
      <w:r w:rsidR="003738A0">
        <w:rPr>
          <w:color w:val="000000" w:themeColor="text1"/>
        </w:rPr>
        <w:t>colegio</w:t>
      </w:r>
      <w:r w:rsidRPr="00ED1BC6">
        <w:rPr>
          <w:color w:val="000000" w:themeColor="text1"/>
        </w:rPr>
        <w:t>s, universidades y</w:t>
      </w:r>
      <w:r w:rsidR="003738A0">
        <w:rPr>
          <w:color w:val="000000" w:themeColor="text1"/>
        </w:rPr>
        <w:t xml:space="preserve"> </w:t>
      </w:r>
      <w:r w:rsidR="004C196D">
        <w:rPr>
          <w:color w:val="000000" w:themeColor="text1"/>
        </w:rPr>
        <w:t xml:space="preserve">acceder a </w:t>
      </w:r>
      <w:r w:rsidR="003738A0">
        <w:rPr>
          <w:color w:val="000000" w:themeColor="text1"/>
        </w:rPr>
        <w:t>servicios</w:t>
      </w:r>
      <w:r w:rsidR="00CE1301">
        <w:rPr>
          <w:color w:val="000000" w:themeColor="text1"/>
        </w:rPr>
        <w:t xml:space="preserve"> para enfrentar la globalización</w:t>
      </w:r>
      <w:r w:rsidRPr="00ED1BC6">
        <w:rPr>
          <w:color w:val="000000" w:themeColor="text1"/>
        </w:rPr>
        <w:t xml:space="preserve">, </w:t>
      </w:r>
      <w:r w:rsidR="003738A0">
        <w:rPr>
          <w:color w:val="000000" w:themeColor="text1"/>
        </w:rPr>
        <w:t>entonces,</w:t>
      </w:r>
      <w:r w:rsidRPr="00ED1BC6">
        <w:rPr>
          <w:color w:val="000000" w:themeColor="text1"/>
        </w:rPr>
        <w:t xml:space="preserve"> </w:t>
      </w:r>
      <w:r w:rsidR="003738A0">
        <w:rPr>
          <w:color w:val="000000" w:themeColor="text1"/>
        </w:rPr>
        <w:t>el Gobierno</w:t>
      </w:r>
      <w:r w:rsidRPr="00ED1BC6">
        <w:rPr>
          <w:color w:val="000000" w:themeColor="text1"/>
        </w:rPr>
        <w:t xml:space="preserve"> </w:t>
      </w:r>
      <w:r w:rsidR="003738A0">
        <w:rPr>
          <w:color w:val="000000" w:themeColor="text1"/>
        </w:rPr>
        <w:t xml:space="preserve">no </w:t>
      </w:r>
      <w:r w:rsidRPr="00ED1BC6">
        <w:rPr>
          <w:color w:val="000000" w:themeColor="text1"/>
        </w:rPr>
        <w:t>le</w:t>
      </w:r>
      <w:r w:rsidR="003738A0">
        <w:rPr>
          <w:color w:val="000000" w:themeColor="text1"/>
        </w:rPr>
        <w:t>s</w:t>
      </w:r>
      <w:r w:rsidRPr="00ED1BC6">
        <w:rPr>
          <w:color w:val="000000" w:themeColor="text1"/>
        </w:rPr>
        <w:t xml:space="preserve"> </w:t>
      </w:r>
      <w:r w:rsidR="003738A0">
        <w:rPr>
          <w:color w:val="000000" w:themeColor="text1"/>
        </w:rPr>
        <w:t>brin</w:t>
      </w:r>
      <w:r w:rsidRPr="00ED1BC6">
        <w:rPr>
          <w:color w:val="000000" w:themeColor="text1"/>
        </w:rPr>
        <w:t xml:space="preserve">da </w:t>
      </w:r>
      <w:r w:rsidR="00CE1301">
        <w:rPr>
          <w:color w:val="000000" w:themeColor="text1"/>
        </w:rPr>
        <w:t xml:space="preserve">programas u </w:t>
      </w:r>
      <w:r w:rsidRPr="00ED1BC6">
        <w:rPr>
          <w:color w:val="000000" w:themeColor="text1"/>
        </w:rPr>
        <w:t>oportunidades de captar ingresos</w:t>
      </w:r>
      <w:r w:rsidR="003738A0">
        <w:rPr>
          <w:color w:val="000000" w:themeColor="text1"/>
        </w:rPr>
        <w:t xml:space="preserve"> </w:t>
      </w:r>
      <w:r w:rsidR="004C196D">
        <w:rPr>
          <w:color w:val="000000" w:themeColor="text1"/>
        </w:rPr>
        <w:t>por</w:t>
      </w:r>
      <w:r w:rsidR="003738A0">
        <w:rPr>
          <w:color w:val="000000" w:themeColor="text1"/>
        </w:rPr>
        <w:t xml:space="preserve"> estar muy distanciados de los cascos urbanos</w:t>
      </w:r>
      <w:r w:rsidRPr="00ED1BC6">
        <w:rPr>
          <w:color w:val="000000" w:themeColor="text1"/>
        </w:rPr>
        <w:t xml:space="preserve">, por lo que su única fuente de manutención </w:t>
      </w:r>
      <w:r w:rsidR="00CB2459" w:rsidRPr="00ED1BC6">
        <w:rPr>
          <w:color w:val="000000" w:themeColor="text1"/>
        </w:rPr>
        <w:t>han sido</w:t>
      </w:r>
      <w:r w:rsidRPr="00ED1BC6">
        <w:rPr>
          <w:color w:val="000000" w:themeColor="text1"/>
        </w:rPr>
        <w:t xml:space="preserve"> las especies de su entorno</w:t>
      </w:r>
      <w:r w:rsidR="000078E5" w:rsidRPr="00ED1BC6">
        <w:rPr>
          <w:color w:val="000000" w:themeColor="text1"/>
        </w:rPr>
        <w:t xml:space="preserve">, </w:t>
      </w:r>
      <w:r w:rsidR="004A1682" w:rsidRPr="00ED1BC6">
        <w:rPr>
          <w:color w:val="000000" w:themeColor="text1"/>
        </w:rPr>
        <w:t xml:space="preserve">entonces, </w:t>
      </w:r>
      <w:r w:rsidR="003738A0">
        <w:rPr>
          <w:color w:val="000000" w:themeColor="text1"/>
        </w:rPr>
        <w:t>por equilibrio ambiental</w:t>
      </w:r>
      <w:r w:rsidR="004C196D">
        <w:rPr>
          <w:color w:val="000000" w:themeColor="text1"/>
        </w:rPr>
        <w:t>-social</w:t>
      </w:r>
      <w:r w:rsidR="003738A0">
        <w:rPr>
          <w:color w:val="000000" w:themeColor="text1"/>
        </w:rPr>
        <w:t xml:space="preserve">, </w:t>
      </w:r>
      <w:r w:rsidR="00B52268" w:rsidRPr="00ED1BC6">
        <w:rPr>
          <w:color w:val="000000" w:themeColor="text1"/>
        </w:rPr>
        <w:t xml:space="preserve">resulta importante </w:t>
      </w:r>
      <w:r w:rsidR="004A1682" w:rsidRPr="00ED1BC6">
        <w:rPr>
          <w:color w:val="000000" w:themeColor="text1"/>
        </w:rPr>
        <w:t xml:space="preserve">apoyar el repoblamiento de </w:t>
      </w:r>
      <w:r w:rsidRPr="00ED1BC6">
        <w:rPr>
          <w:color w:val="000000" w:themeColor="text1"/>
        </w:rPr>
        <w:t xml:space="preserve">dichas </w:t>
      </w:r>
      <w:r w:rsidR="004A1682" w:rsidRPr="00ED1BC6">
        <w:rPr>
          <w:color w:val="000000" w:themeColor="text1"/>
        </w:rPr>
        <w:t xml:space="preserve">especies para </w:t>
      </w:r>
      <w:r w:rsidR="00B52268" w:rsidRPr="00ED1BC6">
        <w:rPr>
          <w:color w:val="000000" w:themeColor="text1"/>
        </w:rPr>
        <w:t>atender esta problemática antes de que su impacto sea perjudicial</w:t>
      </w:r>
      <w:r w:rsidR="007C709E" w:rsidRPr="00ED1BC6">
        <w:rPr>
          <w:color w:val="000000" w:themeColor="text1"/>
        </w:rPr>
        <w:t>.</w:t>
      </w:r>
    </w:p>
    <w:p w:rsidR="0031148B" w:rsidRPr="00ED1BC6" w:rsidRDefault="0031148B" w:rsidP="00B53F97">
      <w:pPr>
        <w:jc w:val="both"/>
        <w:rPr>
          <w:color w:val="000000" w:themeColor="text1"/>
        </w:rPr>
      </w:pPr>
    </w:p>
    <w:p w:rsidR="0031148B" w:rsidRPr="00ED1BC6" w:rsidRDefault="0031148B" w:rsidP="0031148B">
      <w:pPr>
        <w:jc w:val="both"/>
        <w:rPr>
          <w:color w:val="000000" w:themeColor="text1"/>
        </w:rPr>
      </w:pPr>
      <w:r w:rsidRPr="00ED1BC6">
        <w:rPr>
          <w:color w:val="000000" w:themeColor="text1"/>
        </w:rPr>
        <w:t xml:space="preserve">El </w:t>
      </w:r>
      <w:r w:rsidR="00E0451F" w:rsidRPr="00ED1BC6">
        <w:rPr>
          <w:color w:val="000000" w:themeColor="text1"/>
        </w:rPr>
        <w:t>c</w:t>
      </w:r>
      <w:r w:rsidRPr="00ED1BC6">
        <w:rPr>
          <w:color w:val="000000" w:themeColor="text1"/>
        </w:rPr>
        <w:t xml:space="preserve">onversatorio "Un millón de especies en vía de extinción" </w:t>
      </w:r>
      <w:r w:rsidR="00E0451F" w:rsidRPr="00ED1BC6">
        <w:rPr>
          <w:color w:val="000000" w:themeColor="text1"/>
        </w:rPr>
        <w:t xml:space="preserve">desarrollado hace unos días, </w:t>
      </w:r>
      <w:r w:rsidR="00E05706" w:rsidRPr="00ED1BC6">
        <w:rPr>
          <w:color w:val="000000" w:themeColor="text1"/>
        </w:rPr>
        <w:t>abrió</w:t>
      </w:r>
      <w:r w:rsidRPr="00ED1BC6">
        <w:rPr>
          <w:color w:val="000000" w:themeColor="text1"/>
        </w:rPr>
        <w:t xml:space="preserve"> un espacio de dialogo importante, pues “La biodiversidad colombiana ha evidenciado una disminución significativa en las últimas décadas. La mayor amenaza está en la pérdida de hábitats naturales, por lo general, relacionada con la agricultura y la ganadería expansiva.</w:t>
      </w:r>
    </w:p>
    <w:p w:rsidR="00624A6F" w:rsidRPr="00ED1BC6" w:rsidRDefault="0031148B" w:rsidP="00B53F97">
      <w:pPr>
        <w:jc w:val="both"/>
        <w:rPr>
          <w:color w:val="000000" w:themeColor="text1"/>
        </w:rPr>
      </w:pPr>
      <w:r w:rsidRPr="00ED1BC6">
        <w:rPr>
          <w:color w:val="000000" w:themeColor="text1"/>
        </w:rPr>
        <w:t xml:space="preserve">Sumados a estos factores, está el riesgo de las invasiones biológicas, los vacíos de información, la presencia de especies invasoras, los cambios en las condiciones climáticas y las actividades humanas de diversa índole como la deforestación, la minería ilegal, cultivos ilícitos, </w:t>
      </w:r>
      <w:r w:rsidRPr="004E5E6D">
        <w:rPr>
          <w:b/>
          <w:color w:val="000000" w:themeColor="text1"/>
        </w:rPr>
        <w:t>la sobreexplotación de especies silvestres</w:t>
      </w:r>
      <w:r w:rsidRPr="00ED1BC6">
        <w:rPr>
          <w:color w:val="000000" w:themeColor="text1"/>
        </w:rPr>
        <w:t>, el tráfico, la caza, la depredación, la contaminación del agua, y la expansión urbana e industrial, entre otras</w:t>
      </w:r>
      <w:r w:rsidRPr="00ED1BC6">
        <w:rPr>
          <w:rStyle w:val="Refdenotaalpie"/>
          <w:color w:val="000000" w:themeColor="text1"/>
        </w:rPr>
        <w:footnoteReference w:id="10"/>
      </w:r>
      <w:r w:rsidRPr="00ED1BC6">
        <w:rPr>
          <w:color w:val="000000" w:themeColor="text1"/>
        </w:rPr>
        <w:t>”.</w:t>
      </w:r>
    </w:p>
    <w:p w:rsidR="003738A0" w:rsidRDefault="003738A0" w:rsidP="00B53F97">
      <w:pPr>
        <w:jc w:val="both"/>
        <w:rPr>
          <w:color w:val="000000" w:themeColor="text1"/>
        </w:rPr>
      </w:pPr>
    </w:p>
    <w:p w:rsidR="00624A6F" w:rsidRPr="00ED1BC6" w:rsidRDefault="00BD06C7" w:rsidP="00B53F97">
      <w:pPr>
        <w:jc w:val="both"/>
        <w:rPr>
          <w:color w:val="000000" w:themeColor="text1"/>
        </w:rPr>
      </w:pPr>
      <w:r w:rsidRPr="00ED1BC6">
        <w:rPr>
          <w:color w:val="000000" w:themeColor="text1"/>
        </w:rPr>
        <w:t xml:space="preserve">Lo anterior se </w:t>
      </w:r>
      <w:r w:rsidR="000447A3">
        <w:rPr>
          <w:color w:val="000000" w:themeColor="text1"/>
        </w:rPr>
        <w:t>vislumbra</w:t>
      </w:r>
      <w:r w:rsidRPr="00ED1BC6">
        <w:rPr>
          <w:color w:val="000000" w:themeColor="text1"/>
        </w:rPr>
        <w:t xml:space="preserve">, </w:t>
      </w:r>
      <w:r w:rsidR="000447A3">
        <w:rPr>
          <w:color w:val="000000" w:themeColor="text1"/>
        </w:rPr>
        <w:t xml:space="preserve">al </w:t>
      </w:r>
      <w:r w:rsidRPr="00ED1BC6">
        <w:rPr>
          <w:color w:val="000000" w:themeColor="text1"/>
        </w:rPr>
        <w:t>t</w:t>
      </w:r>
      <w:r w:rsidR="00624A6F" w:rsidRPr="00ED1BC6">
        <w:rPr>
          <w:color w:val="000000" w:themeColor="text1"/>
        </w:rPr>
        <w:t>en</w:t>
      </w:r>
      <w:r w:rsidR="000447A3">
        <w:rPr>
          <w:color w:val="000000" w:themeColor="text1"/>
        </w:rPr>
        <w:t>er</w:t>
      </w:r>
      <w:r w:rsidR="00624A6F" w:rsidRPr="00ED1BC6">
        <w:rPr>
          <w:color w:val="000000" w:themeColor="text1"/>
        </w:rPr>
        <w:t xml:space="preserve"> en cuenta lo expresado en los diferentes planes de vida de pueblos indígenas del Vaupés</w:t>
      </w:r>
      <w:r w:rsidR="000B4E3C" w:rsidRPr="00ED1BC6">
        <w:rPr>
          <w:color w:val="000000" w:themeColor="text1"/>
        </w:rPr>
        <w:t xml:space="preserve"> -PIVI</w:t>
      </w:r>
      <w:r w:rsidR="00624A6F" w:rsidRPr="00ED1BC6">
        <w:rPr>
          <w:color w:val="000000" w:themeColor="text1"/>
        </w:rPr>
        <w:t>, entre los cuales; el PIVI OZCIMI-pág.45, indica que: “el 55% (de las especies mencionada</w:t>
      </w:r>
      <w:r w:rsidR="00A278D3">
        <w:rPr>
          <w:color w:val="000000" w:themeColor="text1"/>
        </w:rPr>
        <w:t>s</w:t>
      </w:r>
      <w:r w:rsidR="00624A6F" w:rsidRPr="00ED1BC6">
        <w:rPr>
          <w:color w:val="000000" w:themeColor="text1"/>
        </w:rPr>
        <w:t>) se encuentran en estado de escasez, siendo las especies que se capturan con fines de subsistencia y comercialización la lapa, cerrillo y cajuche las que presentan el grado más alto de afectación. (…) En conclusión tenemos que en nuestra zonal escasean la mayoría de las especies de animales de monte y en las comunidades aledañas a Mitú. Mediante el análisis anterior</w:t>
      </w:r>
      <w:r w:rsidR="00E0451F" w:rsidRPr="00ED1BC6">
        <w:rPr>
          <w:color w:val="000000" w:themeColor="text1"/>
        </w:rPr>
        <w:t>,</w:t>
      </w:r>
      <w:r w:rsidR="00624A6F" w:rsidRPr="00ED1BC6">
        <w:rPr>
          <w:b/>
          <w:color w:val="000000" w:themeColor="text1"/>
        </w:rPr>
        <w:t xml:space="preserve"> concluimos que la oferta de animales de monte o silvestres es crítica lo que nos lleva a tomar medidas estrictas para garantizar la permanencia en el tiempo o sostenibilidad de este recurso</w:t>
      </w:r>
      <w:r w:rsidR="00624A6F" w:rsidRPr="00ED1BC6">
        <w:rPr>
          <w:rStyle w:val="Refdenotaalpie"/>
          <w:color w:val="000000" w:themeColor="text1"/>
        </w:rPr>
        <w:footnoteReference w:id="11"/>
      </w:r>
      <w:r w:rsidR="00624A6F" w:rsidRPr="00ED1BC6">
        <w:rPr>
          <w:color w:val="000000" w:themeColor="text1"/>
        </w:rPr>
        <w:t xml:space="preserve">”, </w:t>
      </w:r>
      <w:r w:rsidR="000447A3">
        <w:rPr>
          <w:color w:val="000000" w:themeColor="text1"/>
        </w:rPr>
        <w:t>y</w:t>
      </w:r>
      <w:r w:rsidR="00624A6F" w:rsidRPr="00ED1BC6">
        <w:rPr>
          <w:color w:val="000000" w:themeColor="text1"/>
        </w:rPr>
        <w:t xml:space="preserve"> lo </w:t>
      </w:r>
      <w:r w:rsidR="000447A3">
        <w:rPr>
          <w:color w:val="000000" w:themeColor="text1"/>
        </w:rPr>
        <w:t>indic</w:t>
      </w:r>
      <w:r w:rsidR="00624A6F" w:rsidRPr="00ED1BC6">
        <w:rPr>
          <w:color w:val="000000" w:themeColor="text1"/>
        </w:rPr>
        <w:t xml:space="preserve">ado en el PIVI UDIC-pág.78: </w:t>
      </w:r>
      <w:r w:rsidR="000447A3">
        <w:rPr>
          <w:color w:val="000000" w:themeColor="text1"/>
        </w:rPr>
        <w:t>revela</w:t>
      </w:r>
      <w:r w:rsidR="00624A6F" w:rsidRPr="00ED1BC6">
        <w:rPr>
          <w:color w:val="000000" w:themeColor="text1"/>
        </w:rPr>
        <w:t>ndo que: “en algunos sectores y para algunas especies, de las antes relacionadas, se presentan estados de escasez y extinción</w:t>
      </w:r>
      <w:r w:rsidR="00624A6F" w:rsidRPr="00ED1BC6">
        <w:rPr>
          <w:rStyle w:val="Refdenotaalpie"/>
          <w:color w:val="000000" w:themeColor="text1"/>
        </w:rPr>
        <w:footnoteReference w:id="12"/>
      </w:r>
      <w:r w:rsidR="00624A6F" w:rsidRPr="00ED1BC6">
        <w:rPr>
          <w:color w:val="000000" w:themeColor="text1"/>
        </w:rPr>
        <w:t>”.</w:t>
      </w:r>
    </w:p>
    <w:p w:rsidR="00CB2459" w:rsidRPr="00ED1BC6" w:rsidRDefault="00CB2459" w:rsidP="00CB2459">
      <w:pPr>
        <w:jc w:val="both"/>
        <w:rPr>
          <w:color w:val="000000" w:themeColor="text1"/>
        </w:rPr>
      </w:pPr>
    </w:p>
    <w:p w:rsidR="00CB2459" w:rsidRPr="00ED1BC6" w:rsidRDefault="00CB2459" w:rsidP="00CB2459">
      <w:pPr>
        <w:jc w:val="both"/>
        <w:rPr>
          <w:color w:val="000000" w:themeColor="text1"/>
        </w:rPr>
      </w:pPr>
      <w:r w:rsidRPr="00ED1BC6">
        <w:rPr>
          <w:color w:val="000000" w:themeColor="text1"/>
        </w:rPr>
        <w:t xml:space="preserve">En tal asunto, precisó la Corte Constitucional que los artículos 7 y 8 del Acuerdo de París “reconocen la importancia de conservar la integridad de los ecosistemas estratégicos y </w:t>
      </w:r>
      <w:r w:rsidRPr="00ED1BC6">
        <w:rPr>
          <w:color w:val="000000" w:themeColor="text1"/>
        </w:rPr>
        <w:lastRenderedPageBreak/>
        <w:t xml:space="preserve">vulnerables y </w:t>
      </w:r>
      <w:r w:rsidRPr="00ED1BC6">
        <w:rPr>
          <w:b/>
          <w:color w:val="000000" w:themeColor="text1"/>
        </w:rPr>
        <w:t>la protección de la biodiversidad</w:t>
      </w:r>
      <w:r w:rsidRPr="00ED1BC6">
        <w:rPr>
          <w:color w:val="000000" w:themeColor="text1"/>
        </w:rPr>
        <w:t xml:space="preserve">, </w:t>
      </w:r>
      <w:r w:rsidRPr="00ED1BC6">
        <w:rPr>
          <w:b/>
          <w:color w:val="000000" w:themeColor="text1"/>
        </w:rPr>
        <w:t>como instrumentos para mejorar la calidad de vida y enfrentar los impactos del cambio climático</w:t>
      </w:r>
      <w:r w:rsidRPr="00ED1BC6">
        <w:rPr>
          <w:color w:val="000000" w:themeColor="text1"/>
        </w:rPr>
        <w:t>”.</w:t>
      </w:r>
    </w:p>
    <w:p w:rsidR="00CB2459" w:rsidRPr="00ED1BC6" w:rsidRDefault="00CB2459" w:rsidP="00B53F97">
      <w:pPr>
        <w:jc w:val="both"/>
        <w:rPr>
          <w:color w:val="000000" w:themeColor="text1"/>
        </w:rPr>
      </w:pPr>
    </w:p>
    <w:p w:rsidR="002312F5" w:rsidRPr="00ED1BC6" w:rsidRDefault="002312F5" w:rsidP="002312F5">
      <w:pPr>
        <w:keepNext/>
        <w:jc w:val="both"/>
      </w:pPr>
      <w:r w:rsidRPr="00ED1BC6">
        <w:rPr>
          <w:noProof/>
          <w:color w:val="000000" w:themeColor="text1"/>
          <w:lang w:eastAsia="es-CO"/>
        </w:rPr>
        <w:drawing>
          <wp:inline distT="0" distB="0" distL="0" distR="0" wp14:anchorId="0821899F" wp14:editId="2732736E">
            <wp:extent cx="5578671" cy="207108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t="11081"/>
                    <a:stretch/>
                  </pic:blipFill>
                  <pic:spPr bwMode="auto">
                    <a:xfrm>
                      <a:off x="0" y="0"/>
                      <a:ext cx="5670986" cy="2105356"/>
                    </a:xfrm>
                    <a:prstGeom prst="rect">
                      <a:avLst/>
                    </a:prstGeom>
                    <a:ln>
                      <a:noFill/>
                    </a:ln>
                    <a:extLst>
                      <a:ext uri="{53640926-AAD7-44D8-BBD7-CCE9431645EC}">
                        <a14:shadowObscured xmlns:a14="http://schemas.microsoft.com/office/drawing/2010/main"/>
                      </a:ext>
                    </a:extLst>
                  </pic:spPr>
                </pic:pic>
              </a:graphicData>
            </a:graphic>
          </wp:inline>
        </w:drawing>
      </w:r>
    </w:p>
    <w:p w:rsidR="0078067F" w:rsidRPr="00ED1BC6" w:rsidRDefault="002312F5" w:rsidP="00CB2459">
      <w:pPr>
        <w:pStyle w:val="Descripcin"/>
        <w:jc w:val="center"/>
        <w:rPr>
          <w:rFonts w:ascii="Times New Roman" w:hAnsi="Times New Roman" w:cs="Times New Roman"/>
          <w:color w:val="000000" w:themeColor="text1"/>
          <w:sz w:val="20"/>
          <w:szCs w:val="20"/>
        </w:rPr>
      </w:pPr>
      <w:r w:rsidRPr="00ED1BC6">
        <w:rPr>
          <w:rFonts w:ascii="Times New Roman" w:hAnsi="Times New Roman" w:cs="Times New Roman"/>
          <w:sz w:val="20"/>
          <w:szCs w:val="20"/>
        </w:rPr>
        <w:t xml:space="preserve">Figura </w:t>
      </w:r>
      <w:r w:rsidRPr="00ED1BC6">
        <w:rPr>
          <w:rFonts w:ascii="Times New Roman" w:hAnsi="Times New Roman" w:cs="Times New Roman"/>
          <w:sz w:val="20"/>
          <w:szCs w:val="20"/>
        </w:rPr>
        <w:fldChar w:fldCharType="begin"/>
      </w:r>
      <w:r w:rsidRPr="00ED1BC6">
        <w:rPr>
          <w:rFonts w:ascii="Times New Roman" w:hAnsi="Times New Roman" w:cs="Times New Roman"/>
          <w:sz w:val="20"/>
          <w:szCs w:val="20"/>
        </w:rPr>
        <w:instrText xml:space="preserve"> SEQ Figura \* ARABIC </w:instrText>
      </w:r>
      <w:r w:rsidRPr="00ED1BC6">
        <w:rPr>
          <w:rFonts w:ascii="Times New Roman" w:hAnsi="Times New Roman" w:cs="Times New Roman"/>
          <w:sz w:val="20"/>
          <w:szCs w:val="20"/>
        </w:rPr>
        <w:fldChar w:fldCharType="separate"/>
      </w:r>
      <w:r w:rsidR="00F85939" w:rsidRPr="00ED1BC6">
        <w:rPr>
          <w:rFonts w:ascii="Times New Roman" w:hAnsi="Times New Roman" w:cs="Times New Roman"/>
          <w:noProof/>
          <w:sz w:val="20"/>
          <w:szCs w:val="20"/>
        </w:rPr>
        <w:t>3</w:t>
      </w:r>
      <w:r w:rsidRPr="00ED1BC6">
        <w:rPr>
          <w:rFonts w:ascii="Times New Roman" w:hAnsi="Times New Roman" w:cs="Times New Roman"/>
          <w:sz w:val="20"/>
          <w:szCs w:val="20"/>
        </w:rPr>
        <w:fldChar w:fldCharType="end"/>
      </w:r>
      <w:r w:rsidRPr="00ED1BC6">
        <w:rPr>
          <w:rFonts w:ascii="Times New Roman" w:hAnsi="Times New Roman" w:cs="Times New Roman"/>
          <w:sz w:val="20"/>
          <w:szCs w:val="20"/>
        </w:rPr>
        <w:t xml:space="preserve">. Resguardos por departamentos. </w:t>
      </w:r>
      <w:r w:rsidR="00C67233" w:rsidRPr="00ED1BC6">
        <w:rPr>
          <w:rFonts w:ascii="Times New Roman" w:hAnsi="Times New Roman" w:cs="Times New Roman"/>
          <w:sz w:val="20"/>
          <w:szCs w:val="20"/>
        </w:rPr>
        <w:t xml:space="preserve">Fuente: </w:t>
      </w:r>
      <w:r w:rsidRPr="00ED1BC6">
        <w:rPr>
          <w:rFonts w:ascii="Times New Roman" w:hAnsi="Times New Roman" w:cs="Times New Roman"/>
          <w:sz w:val="20"/>
          <w:szCs w:val="20"/>
        </w:rPr>
        <w:t>DNP 2017.</w:t>
      </w:r>
    </w:p>
    <w:p w:rsidR="001F55D7" w:rsidRPr="00ED1BC6" w:rsidRDefault="001F55D7" w:rsidP="001F55D7">
      <w:pPr>
        <w:jc w:val="both"/>
        <w:rPr>
          <w:color w:val="000000" w:themeColor="text1"/>
        </w:rPr>
      </w:pPr>
      <w:r w:rsidRPr="00ED1BC6">
        <w:rPr>
          <w:color w:val="000000" w:themeColor="text1"/>
        </w:rPr>
        <w:t xml:space="preserve">La </w:t>
      </w:r>
      <w:r>
        <w:rPr>
          <w:color w:val="000000" w:themeColor="text1"/>
        </w:rPr>
        <w:t>anterior</w:t>
      </w:r>
      <w:r w:rsidRPr="00ED1BC6">
        <w:rPr>
          <w:color w:val="000000" w:themeColor="text1"/>
        </w:rPr>
        <w:t xml:space="preserve"> gráfica</w:t>
      </w:r>
      <w:r w:rsidRPr="00ED1BC6">
        <w:rPr>
          <w:rStyle w:val="Refdenotaalpie"/>
          <w:color w:val="000000" w:themeColor="text1"/>
        </w:rPr>
        <w:footnoteReference w:id="13"/>
      </w:r>
      <w:r w:rsidRPr="00ED1BC6">
        <w:rPr>
          <w:color w:val="000000" w:themeColor="text1"/>
        </w:rPr>
        <w:t xml:space="preserve"> visualiza que en casi todos los departamentos del país hay zonas de resguardo indígena, donde su población ha cuidado durante miles de años estos bosques pero requieren el apoyo Estatal e inversión en la protección de su biodiversidad, para atender el cuidado y repoblamiento de las especies animales amenazadas.</w:t>
      </w:r>
      <w:r>
        <w:rPr>
          <w:color w:val="000000" w:themeColor="text1"/>
        </w:rPr>
        <w:t xml:space="preserve"> Cumpliendo con esto el objetivo 15 “vida de ecosistemas terrestres” de la ODS-Colombia con las Naciones Unidas.</w:t>
      </w:r>
    </w:p>
    <w:p w:rsidR="00D13090" w:rsidRPr="00ED1BC6" w:rsidRDefault="00D13090" w:rsidP="00B53F97">
      <w:pPr>
        <w:jc w:val="both"/>
        <w:rPr>
          <w:color w:val="000000" w:themeColor="text1"/>
        </w:rPr>
      </w:pPr>
      <w:r w:rsidRPr="00ED1BC6">
        <w:rPr>
          <w:color w:val="000000" w:themeColor="text1"/>
        </w:rPr>
        <w:t>Según el IDEAM, “</w:t>
      </w:r>
      <w:r w:rsidRPr="00ED1BC6">
        <w:rPr>
          <w:b/>
          <w:color w:val="000000" w:themeColor="text1"/>
        </w:rPr>
        <w:t>Cabe señalar que el 66.7% de la superficie cubierta por bosque en Colombia se encuentra en la región Amazónica</w:t>
      </w:r>
      <w:r w:rsidRPr="00ED1BC6">
        <w:rPr>
          <w:color w:val="000000" w:themeColor="text1"/>
        </w:rPr>
        <w:t>, siendo también significativa la presencia de esta cobertura en las regiones Andina y Pacífico, representando el 17.8% y 8.9% del total nacional, respectivamente.  En contraste la región Caribe, donde se encuentra gran parte de los remanentes de bosques secos, se encuentran solo 1.746.754 ha en bosques naturales</w:t>
      </w:r>
      <w:r w:rsidRPr="00ED1BC6">
        <w:rPr>
          <w:rStyle w:val="Refdenotaalpie"/>
          <w:color w:val="000000" w:themeColor="text1"/>
        </w:rPr>
        <w:footnoteReference w:id="14"/>
      </w:r>
      <w:r w:rsidRPr="00ED1BC6">
        <w:rPr>
          <w:color w:val="000000" w:themeColor="text1"/>
        </w:rPr>
        <w:t>”.</w:t>
      </w:r>
    </w:p>
    <w:p w:rsidR="00D13090" w:rsidRPr="00ED1BC6" w:rsidRDefault="00D13090" w:rsidP="00B53F97">
      <w:pPr>
        <w:jc w:val="both"/>
        <w:rPr>
          <w:color w:val="000000" w:themeColor="text1"/>
        </w:rPr>
      </w:pPr>
    </w:p>
    <w:p w:rsidR="0004524C" w:rsidRPr="00ED1BC6" w:rsidRDefault="00BD06C7" w:rsidP="00B53F97">
      <w:pPr>
        <w:jc w:val="both"/>
        <w:rPr>
          <w:color w:val="000000" w:themeColor="text1"/>
        </w:rPr>
      </w:pPr>
      <w:r w:rsidRPr="00ED1BC6">
        <w:rPr>
          <w:color w:val="000000" w:themeColor="text1"/>
        </w:rPr>
        <w:t xml:space="preserve">En </w:t>
      </w:r>
      <w:r w:rsidR="00E51474" w:rsidRPr="00ED1BC6">
        <w:rPr>
          <w:color w:val="000000" w:themeColor="text1"/>
        </w:rPr>
        <w:t>virtud de lo anterior</w:t>
      </w:r>
      <w:r w:rsidRPr="00ED1BC6">
        <w:rPr>
          <w:color w:val="000000" w:themeColor="text1"/>
        </w:rPr>
        <w:t xml:space="preserve">, es </w:t>
      </w:r>
      <w:r w:rsidR="00591B2B" w:rsidRPr="00ED1BC6">
        <w:rPr>
          <w:color w:val="000000" w:themeColor="text1"/>
        </w:rPr>
        <w:t>necesario</w:t>
      </w:r>
      <w:r w:rsidRPr="00ED1BC6">
        <w:rPr>
          <w:color w:val="000000" w:themeColor="text1"/>
        </w:rPr>
        <w:t xml:space="preserve"> invertir </w:t>
      </w:r>
      <w:r w:rsidR="00A04969" w:rsidRPr="00ED1BC6">
        <w:rPr>
          <w:color w:val="000000" w:themeColor="text1"/>
        </w:rPr>
        <w:t xml:space="preserve">recursos </w:t>
      </w:r>
      <w:r w:rsidRPr="00ED1BC6">
        <w:rPr>
          <w:color w:val="000000" w:themeColor="text1"/>
        </w:rPr>
        <w:t xml:space="preserve">en la </w:t>
      </w:r>
      <w:r w:rsidR="00EF1BFF">
        <w:rPr>
          <w:color w:val="000000" w:themeColor="text1"/>
        </w:rPr>
        <w:t>pre</w:t>
      </w:r>
      <w:r w:rsidRPr="00ED1BC6">
        <w:rPr>
          <w:color w:val="000000" w:themeColor="text1"/>
        </w:rPr>
        <w:t>servación de la biodiversidad</w:t>
      </w:r>
      <w:r w:rsidR="0078067F" w:rsidRPr="00ED1BC6">
        <w:rPr>
          <w:color w:val="000000" w:themeColor="text1"/>
        </w:rPr>
        <w:t xml:space="preserve"> en</w:t>
      </w:r>
      <w:r w:rsidR="001F55D7">
        <w:rPr>
          <w:color w:val="000000" w:themeColor="text1"/>
        </w:rPr>
        <w:t xml:space="preserve"> todas las</w:t>
      </w:r>
      <w:r w:rsidR="0078067F" w:rsidRPr="00ED1BC6">
        <w:rPr>
          <w:color w:val="000000" w:themeColor="text1"/>
        </w:rPr>
        <w:t xml:space="preserve"> zonas de resguardo</w:t>
      </w:r>
      <w:r w:rsidRPr="00ED1BC6">
        <w:rPr>
          <w:color w:val="000000" w:themeColor="text1"/>
        </w:rPr>
        <w:t>, hecho que se encuentra acorde con el manejo y aprovechamiento de los recursos naturales de forma que se garantice un desarrollo sostenible, tal como lo estipula el artículo 80 Constitucional.</w:t>
      </w:r>
      <w:r w:rsidR="00403F8D" w:rsidRPr="00ED1BC6">
        <w:rPr>
          <w:color w:val="000000" w:themeColor="text1"/>
        </w:rPr>
        <w:t xml:space="preserve"> Reforzada esta tesis, mediante el informe sobre el Estado de los Ecosistemas Colombianos</w:t>
      </w:r>
      <w:r w:rsidR="00403F8D" w:rsidRPr="00ED1BC6">
        <w:rPr>
          <w:rStyle w:val="Refdenotaalpie"/>
          <w:color w:val="000000" w:themeColor="text1"/>
        </w:rPr>
        <w:footnoteReference w:id="15"/>
      </w:r>
      <w:r w:rsidR="00403F8D" w:rsidRPr="00ED1BC6">
        <w:rPr>
          <w:color w:val="000000" w:themeColor="text1"/>
        </w:rPr>
        <w:t>, donde se menciona que “La biodiversidad es un componente fundamental de los ecosistemas y los servicios ecosistémicos necesarios para soportar la vida y los requerimientos humanos, que está siendo crecientemente amenazado por las actividades humanas y el cambio climático”.</w:t>
      </w:r>
    </w:p>
    <w:p w:rsidR="0004524C" w:rsidRPr="00ED1BC6" w:rsidRDefault="0004524C" w:rsidP="00B53F97">
      <w:pPr>
        <w:jc w:val="both"/>
        <w:rPr>
          <w:color w:val="000000" w:themeColor="text1"/>
        </w:rPr>
      </w:pPr>
    </w:p>
    <w:p w:rsidR="00B53F97" w:rsidRPr="00ED1BC6" w:rsidRDefault="0004524C" w:rsidP="00B53F97">
      <w:pPr>
        <w:jc w:val="both"/>
        <w:rPr>
          <w:color w:val="000000" w:themeColor="text1"/>
        </w:rPr>
      </w:pPr>
      <w:r w:rsidRPr="00ED1BC6">
        <w:rPr>
          <w:color w:val="000000" w:themeColor="text1"/>
        </w:rPr>
        <w:t xml:space="preserve">Esta es una oportunidad </w:t>
      </w:r>
      <w:r w:rsidR="00EF1BFF">
        <w:rPr>
          <w:color w:val="000000" w:themeColor="text1"/>
        </w:rPr>
        <w:t xml:space="preserve">del Congreso de la República </w:t>
      </w:r>
      <w:r w:rsidRPr="00ED1BC6">
        <w:rPr>
          <w:color w:val="000000" w:themeColor="text1"/>
        </w:rPr>
        <w:t xml:space="preserve">para fortalecer </w:t>
      </w:r>
      <w:r w:rsidR="00EF1BFF">
        <w:rPr>
          <w:color w:val="000000" w:themeColor="text1"/>
        </w:rPr>
        <w:t xml:space="preserve">los </w:t>
      </w:r>
      <w:r w:rsidRPr="00ED1BC6">
        <w:rPr>
          <w:color w:val="000000" w:themeColor="text1"/>
        </w:rPr>
        <w:t>conocimientos tradicionales, intangibles y culturales, y para valorar los aportes de los pueblos indígenas en la mitigación del cambio climático, pues</w:t>
      </w:r>
      <w:r w:rsidR="0078067F" w:rsidRPr="00ED1BC6">
        <w:rPr>
          <w:color w:val="000000" w:themeColor="text1"/>
        </w:rPr>
        <w:t xml:space="preserve"> estos pueblos ancestrales han cuidado de las selvas, como puede verse con la extensa amazonía que aún se preserva</w:t>
      </w:r>
      <w:r w:rsidR="00EF1BFF">
        <w:rPr>
          <w:color w:val="000000" w:themeColor="text1"/>
        </w:rPr>
        <w:t>.</w:t>
      </w:r>
      <w:r w:rsidR="0078067F" w:rsidRPr="00ED1BC6">
        <w:rPr>
          <w:color w:val="000000" w:themeColor="text1"/>
        </w:rPr>
        <w:t xml:space="preserve"> </w:t>
      </w:r>
      <w:r w:rsidR="00AD6840" w:rsidRPr="00ED1BC6">
        <w:rPr>
          <w:color w:val="000000" w:themeColor="text1"/>
        </w:rPr>
        <w:t xml:space="preserve">“La amazonía en Colombia </w:t>
      </w:r>
      <w:r w:rsidR="00AD6840" w:rsidRPr="00ED1BC6">
        <w:rPr>
          <w:color w:val="000000" w:themeColor="text1"/>
        </w:rPr>
        <w:lastRenderedPageBreak/>
        <w:t>está constituida por 6 departamentos: Putumayo, Caquetá, Amazonas, Vaupés Guaviare y Guainía. Ocupa 50.614.451 Ha que equivalen al 44,3% del territorio Colombiano y al 6% del bioma amazónico</w:t>
      </w:r>
      <w:r w:rsidR="00555837" w:rsidRPr="00ED1BC6">
        <w:rPr>
          <w:rStyle w:val="Refdenotaalpie"/>
          <w:color w:val="000000" w:themeColor="text1"/>
        </w:rPr>
        <w:footnoteReference w:id="16"/>
      </w:r>
      <w:r w:rsidR="00AD6840" w:rsidRPr="00ED1BC6">
        <w:rPr>
          <w:color w:val="000000" w:themeColor="text1"/>
        </w:rPr>
        <w:t>”.</w:t>
      </w:r>
      <w:r w:rsidR="00D033BB" w:rsidRPr="00ED1BC6">
        <w:rPr>
          <w:color w:val="000000" w:themeColor="text1"/>
        </w:rPr>
        <w:t xml:space="preserve"> </w:t>
      </w:r>
      <w:r w:rsidR="00FA0496" w:rsidRPr="00ED1BC6">
        <w:rPr>
          <w:color w:val="000000" w:themeColor="text1"/>
        </w:rPr>
        <w:t xml:space="preserve">Con </w:t>
      </w:r>
      <w:r w:rsidRPr="00ED1BC6">
        <w:rPr>
          <w:color w:val="000000" w:themeColor="text1"/>
        </w:rPr>
        <w:t xml:space="preserve">la inversión </w:t>
      </w:r>
      <w:r w:rsidR="00B52268" w:rsidRPr="00ED1BC6">
        <w:rPr>
          <w:color w:val="000000" w:themeColor="text1"/>
        </w:rPr>
        <w:t xml:space="preserve">enfocada </w:t>
      </w:r>
      <w:r w:rsidRPr="00ED1BC6">
        <w:rPr>
          <w:color w:val="000000" w:themeColor="text1"/>
        </w:rPr>
        <w:t>en todo</w:t>
      </w:r>
      <w:r w:rsidR="00B52268" w:rsidRPr="00ED1BC6">
        <w:rPr>
          <w:color w:val="000000" w:themeColor="text1"/>
        </w:rPr>
        <w:t xml:space="preserve">s </w:t>
      </w:r>
      <w:r w:rsidRPr="00ED1BC6">
        <w:rPr>
          <w:color w:val="000000" w:themeColor="text1"/>
        </w:rPr>
        <w:t>l</w:t>
      </w:r>
      <w:r w:rsidR="00B52268" w:rsidRPr="00ED1BC6">
        <w:rPr>
          <w:color w:val="000000" w:themeColor="text1"/>
        </w:rPr>
        <w:t>os</w:t>
      </w:r>
      <w:r w:rsidRPr="00ED1BC6">
        <w:rPr>
          <w:color w:val="000000" w:themeColor="text1"/>
        </w:rPr>
        <w:t xml:space="preserve"> territorio</w:t>
      </w:r>
      <w:r w:rsidR="00B52268" w:rsidRPr="00ED1BC6">
        <w:rPr>
          <w:color w:val="000000" w:themeColor="text1"/>
        </w:rPr>
        <w:t>s</w:t>
      </w:r>
      <w:r w:rsidRPr="00ED1BC6">
        <w:rPr>
          <w:color w:val="000000" w:themeColor="text1"/>
        </w:rPr>
        <w:t xml:space="preserve"> de resguardos del país </w:t>
      </w:r>
      <w:r w:rsidR="0078067F" w:rsidRPr="00ED1BC6">
        <w:rPr>
          <w:color w:val="000000" w:themeColor="text1"/>
        </w:rPr>
        <w:t xml:space="preserve">se estaría consolidando </w:t>
      </w:r>
      <w:r w:rsidR="00B52268" w:rsidRPr="00ED1BC6">
        <w:rPr>
          <w:color w:val="000000" w:themeColor="text1"/>
        </w:rPr>
        <w:t xml:space="preserve">la conservación de </w:t>
      </w:r>
      <w:r w:rsidR="00591B2B" w:rsidRPr="00ED1BC6">
        <w:rPr>
          <w:color w:val="000000" w:themeColor="text1"/>
        </w:rPr>
        <w:t xml:space="preserve">gran </w:t>
      </w:r>
      <w:r w:rsidR="00B52268" w:rsidRPr="00ED1BC6">
        <w:rPr>
          <w:color w:val="000000" w:themeColor="text1"/>
        </w:rPr>
        <w:t>parte de un</w:t>
      </w:r>
      <w:r w:rsidR="00EF1BFF">
        <w:rPr>
          <w:color w:val="000000" w:themeColor="text1"/>
        </w:rPr>
        <w:t xml:space="preserve"> estratégico </w:t>
      </w:r>
      <w:r w:rsidR="00B52268" w:rsidRPr="00ED1BC6">
        <w:rPr>
          <w:color w:val="000000" w:themeColor="text1"/>
        </w:rPr>
        <w:t xml:space="preserve">corredor ambiental, </w:t>
      </w:r>
      <w:r w:rsidR="00EF1BFF">
        <w:rPr>
          <w:color w:val="000000" w:themeColor="text1"/>
        </w:rPr>
        <w:t xml:space="preserve">con </w:t>
      </w:r>
      <w:r w:rsidR="0078067F" w:rsidRPr="00ED1BC6">
        <w:rPr>
          <w:color w:val="000000" w:themeColor="text1"/>
        </w:rPr>
        <w:t>espacios importantes para conectar el bioma de los Andes</w:t>
      </w:r>
      <w:r w:rsidR="00D033BB" w:rsidRPr="00ED1BC6">
        <w:rPr>
          <w:color w:val="000000" w:themeColor="text1"/>
        </w:rPr>
        <w:t xml:space="preserve">, </w:t>
      </w:r>
      <w:r w:rsidR="0078067F" w:rsidRPr="00ED1BC6">
        <w:rPr>
          <w:color w:val="000000" w:themeColor="text1"/>
        </w:rPr>
        <w:t>la Amazonía</w:t>
      </w:r>
      <w:r w:rsidR="00D033BB" w:rsidRPr="00ED1BC6">
        <w:rPr>
          <w:color w:val="000000" w:themeColor="text1"/>
        </w:rPr>
        <w:t xml:space="preserve"> y el océano Atlántico</w:t>
      </w:r>
      <w:r w:rsidR="0078067F" w:rsidRPr="00ED1BC6">
        <w:rPr>
          <w:color w:val="000000" w:themeColor="text1"/>
        </w:rPr>
        <w:t xml:space="preserve">, </w:t>
      </w:r>
      <w:r w:rsidR="00A04969" w:rsidRPr="00ED1BC6">
        <w:rPr>
          <w:color w:val="000000" w:themeColor="text1"/>
        </w:rPr>
        <w:t>conforme</w:t>
      </w:r>
      <w:r w:rsidR="0078067F" w:rsidRPr="00ED1BC6">
        <w:rPr>
          <w:color w:val="000000" w:themeColor="text1"/>
        </w:rPr>
        <w:t xml:space="preserve"> se describe en el documental “el sendero de la Anaconda</w:t>
      </w:r>
      <w:r w:rsidR="00B52268" w:rsidRPr="00ED1BC6">
        <w:rPr>
          <w:rStyle w:val="Refdenotaalpie"/>
          <w:color w:val="000000" w:themeColor="text1"/>
        </w:rPr>
        <w:footnoteReference w:id="17"/>
      </w:r>
      <w:r w:rsidR="0078067F" w:rsidRPr="00ED1BC6">
        <w:rPr>
          <w:color w:val="000000" w:themeColor="text1"/>
        </w:rPr>
        <w:t>”.</w:t>
      </w:r>
    </w:p>
    <w:p w:rsidR="005F0B5D" w:rsidRPr="00ED1BC6" w:rsidRDefault="005F0B5D" w:rsidP="00B53F97">
      <w:pPr>
        <w:jc w:val="both"/>
        <w:rPr>
          <w:color w:val="000000" w:themeColor="text1"/>
        </w:rPr>
      </w:pPr>
    </w:p>
    <w:p w:rsidR="005F0B5D" w:rsidRPr="00ED1BC6" w:rsidRDefault="005F0B5D" w:rsidP="00B53F97">
      <w:pPr>
        <w:jc w:val="both"/>
        <w:rPr>
          <w:color w:val="000000" w:themeColor="text1"/>
        </w:rPr>
      </w:pPr>
      <w:r w:rsidRPr="00ED1BC6">
        <w:rPr>
          <w:color w:val="000000" w:themeColor="text1"/>
        </w:rPr>
        <w:t>Según Dairon Cárdenas López, curador del Herbario Amazónico Colombiano (COAH) e investigador del Instituto SINCHI, “Documentar la biodiversidad permite sustentar y blindar la conservación del área, identifica poblaciones de especies amenazadas y/o endémicas y determina especies idóneas para procesos de restauración ecológica de áreas degra</w:t>
      </w:r>
      <w:r w:rsidR="00FF719B" w:rsidRPr="00ED1BC6">
        <w:rPr>
          <w:color w:val="000000" w:themeColor="text1"/>
        </w:rPr>
        <w:t>da</w:t>
      </w:r>
      <w:r w:rsidRPr="00ED1BC6">
        <w:rPr>
          <w:color w:val="000000" w:themeColor="text1"/>
        </w:rPr>
        <w:t>das</w:t>
      </w:r>
      <w:r w:rsidRPr="00ED1BC6">
        <w:rPr>
          <w:rStyle w:val="Refdenotaalpie"/>
          <w:color w:val="000000" w:themeColor="text1"/>
        </w:rPr>
        <w:footnoteReference w:id="18"/>
      </w:r>
      <w:r w:rsidRPr="00ED1BC6">
        <w:rPr>
          <w:color w:val="000000" w:themeColor="text1"/>
        </w:rPr>
        <w:t>”.</w:t>
      </w:r>
    </w:p>
    <w:p w:rsidR="00C55EB5" w:rsidRPr="00ED1BC6" w:rsidRDefault="00C55EB5" w:rsidP="00B53F97">
      <w:pPr>
        <w:jc w:val="both"/>
        <w:rPr>
          <w:color w:val="000000" w:themeColor="text1"/>
        </w:rPr>
      </w:pPr>
    </w:p>
    <w:p w:rsidR="00C55EB5" w:rsidRPr="00ED1BC6" w:rsidRDefault="00591B2B" w:rsidP="007124F2">
      <w:pPr>
        <w:jc w:val="both"/>
      </w:pPr>
      <w:r w:rsidRPr="00ED1BC6">
        <w:t>L</w:t>
      </w:r>
      <w:r w:rsidR="00C55EB5" w:rsidRPr="00ED1BC6">
        <w:t xml:space="preserve">a </w:t>
      </w:r>
      <w:r w:rsidR="00B93C40" w:rsidRPr="00ED1BC6">
        <w:t>Organización de los Pueblos Indígenas de la Amazonía Colombiana -</w:t>
      </w:r>
      <w:r w:rsidR="00C55EB5" w:rsidRPr="00ED1BC6">
        <w:t>OPIAC ha manifestado</w:t>
      </w:r>
      <w:r w:rsidR="007124F2">
        <w:t xml:space="preserve"> en el </w:t>
      </w:r>
      <w:r w:rsidR="003D088C">
        <w:t>‘</w:t>
      </w:r>
      <w:r w:rsidR="007124F2">
        <w:t>documento para ampliar las nociones de cambio climatico y las respuesta de los pueblos indigena para la proteccion de la selva, el teritorio y la cultura</w:t>
      </w:r>
      <w:r w:rsidR="003D088C">
        <w:t>’</w:t>
      </w:r>
      <w:r w:rsidR="00C55EB5" w:rsidRPr="00ED1BC6">
        <w:t xml:space="preserve"> que “los cambios en el clima son producto de la acción no indígena, y que por lo tanto deben ser los pueblos indígenas los destinatarios de los incentivos que se dan a la conservación, por ser los guardianes ancestrales de las selvas, que a través de su conocimiento, uso y manejo cultural han favorecido su mantenimiento. En este sentido, las comunidades identifican que es necesario avanzar en la generación de alternativas del uso de la selva para la supervivencia, entendiendo que a la economía tradicional y en general a la forma de vida tradicional se le han impuesto nuevos retos que demandan mayores recursos económicos. Los pueblos indígenas consideran que su conocimiento tiene mucho que aportar al entendimiento y adaptación al cambio climático</w:t>
      </w:r>
      <w:r w:rsidR="00A04969" w:rsidRPr="00ED1BC6">
        <w:t>”</w:t>
      </w:r>
      <w:r w:rsidR="003D088C">
        <w:t>- pág. 21</w:t>
      </w:r>
      <w:r w:rsidR="00444872" w:rsidRPr="00ED1BC6">
        <w:t>.</w:t>
      </w:r>
    </w:p>
    <w:p w:rsidR="00FA0496" w:rsidRPr="00ED1BC6" w:rsidRDefault="00FA0496" w:rsidP="00B53F97">
      <w:pPr>
        <w:jc w:val="both"/>
        <w:rPr>
          <w:color w:val="000000" w:themeColor="text1"/>
        </w:rPr>
      </w:pPr>
    </w:p>
    <w:p w:rsidR="00FA0496" w:rsidRPr="00ED1BC6" w:rsidRDefault="00FA0496" w:rsidP="00B53F97">
      <w:pPr>
        <w:jc w:val="both"/>
        <w:rPr>
          <w:color w:val="000000" w:themeColor="text1"/>
        </w:rPr>
      </w:pPr>
      <w:r w:rsidRPr="00ED1BC6">
        <w:rPr>
          <w:color w:val="000000" w:themeColor="text1"/>
        </w:rPr>
        <w:t xml:space="preserve">En este orden de ideas, las acciones presentadas buscan contrarrestar la tasa de deforestación en el país y en la Amazonía, y </w:t>
      </w:r>
      <w:r w:rsidR="0085658A" w:rsidRPr="003D088C">
        <w:rPr>
          <w:b/>
          <w:color w:val="000000" w:themeColor="text1"/>
        </w:rPr>
        <w:t xml:space="preserve">abarcar </w:t>
      </w:r>
      <w:r w:rsidRPr="003D088C">
        <w:rPr>
          <w:b/>
          <w:color w:val="000000" w:themeColor="text1"/>
        </w:rPr>
        <w:t>el cumplimiento a la</w:t>
      </w:r>
      <w:r w:rsidRPr="00ED1BC6">
        <w:rPr>
          <w:color w:val="000000" w:themeColor="text1"/>
        </w:rPr>
        <w:t xml:space="preserve"> </w:t>
      </w:r>
      <w:r w:rsidRPr="00ED1BC6">
        <w:rPr>
          <w:b/>
          <w:color w:val="000000" w:themeColor="text1"/>
        </w:rPr>
        <w:t>Sentencia STC4360-2018</w:t>
      </w:r>
      <w:r w:rsidRPr="00ED1BC6">
        <w:rPr>
          <w:color w:val="000000" w:themeColor="text1"/>
        </w:rPr>
        <w:t xml:space="preserve"> de la Corte Suprema de Justicia -Sala de Casación Civil, que “</w:t>
      </w:r>
      <w:r w:rsidRPr="001F55D7">
        <w:rPr>
          <w:b/>
          <w:color w:val="000000" w:themeColor="text1"/>
        </w:rPr>
        <w:t>reconoce a la Amazonía</w:t>
      </w:r>
      <w:r w:rsidRPr="00ED1BC6">
        <w:rPr>
          <w:color w:val="000000" w:themeColor="text1"/>
        </w:rPr>
        <w:t xml:space="preserve"> Colombiana como entidad, </w:t>
      </w:r>
      <w:r w:rsidRPr="001F55D7">
        <w:rPr>
          <w:b/>
          <w:color w:val="000000" w:themeColor="text1"/>
        </w:rPr>
        <w:t>‘sujeto de derechos’</w:t>
      </w:r>
      <w:r w:rsidRPr="00ED1BC6">
        <w:rPr>
          <w:color w:val="000000" w:themeColor="text1"/>
        </w:rPr>
        <w:t>, titular de la protección, de la conservación, mantenimiento y restauración a cargo del Estado y las entidades territoriales que la integran. Pues, “</w:t>
      </w:r>
      <w:r w:rsidRPr="00ED1BC6">
        <w:rPr>
          <w:b/>
          <w:color w:val="000000" w:themeColor="text1"/>
        </w:rPr>
        <w:t>Los reseñados factores generan directamente la deforestación de la Amazonía, provocando a corto, mediano y largo plazo, un perjuicio inminente y grave para los niños, adolescentes y adultos que acuden a esta acción, y en general, a todos los habitantes del territorio nacional</w:t>
      </w:r>
      <w:r w:rsidRPr="00ED1BC6">
        <w:rPr>
          <w:color w:val="000000" w:themeColor="text1"/>
        </w:rPr>
        <w:t>, tanto para las generaciones presentes como las futuras, pues desboca incontroladamente la emisión de dióxido de carbono (CO2) hacia la atmósfera, produciendo el efecto invernadero, el cual transforma y fragmenta ecosistemas, alterando el recurso hídrico y con ello, el abastecimiento de agua de los centros poblados y degradación del suelo…</w:t>
      </w:r>
      <w:r w:rsidRPr="00ED1BC6">
        <w:rPr>
          <w:rStyle w:val="Refdenotaalpie"/>
          <w:color w:val="000000" w:themeColor="text1"/>
        </w:rPr>
        <w:footnoteReference w:id="19"/>
      </w:r>
      <w:r w:rsidRPr="00ED1BC6">
        <w:rPr>
          <w:color w:val="000000" w:themeColor="text1"/>
        </w:rPr>
        <w:t>”.</w:t>
      </w:r>
    </w:p>
    <w:p w:rsidR="00591B2B" w:rsidRPr="00ED1BC6" w:rsidRDefault="00591B2B" w:rsidP="00B53F97">
      <w:pPr>
        <w:jc w:val="both"/>
        <w:rPr>
          <w:color w:val="000000" w:themeColor="text1"/>
        </w:rPr>
      </w:pPr>
    </w:p>
    <w:p w:rsidR="002C3E99" w:rsidRPr="00ED1BC6" w:rsidRDefault="004730B0" w:rsidP="00FD5588">
      <w:pPr>
        <w:jc w:val="both"/>
        <w:rPr>
          <w:color w:val="000000" w:themeColor="text1"/>
        </w:rPr>
      </w:pPr>
      <w:r>
        <w:rPr>
          <w:color w:val="000000" w:themeColor="text1"/>
        </w:rPr>
        <w:lastRenderedPageBreak/>
        <w:t xml:space="preserve">- </w:t>
      </w:r>
      <w:r w:rsidR="00444872" w:rsidRPr="00ED1BC6">
        <w:rPr>
          <w:color w:val="000000" w:themeColor="text1"/>
        </w:rPr>
        <w:t>Co</w:t>
      </w:r>
      <w:r w:rsidR="00300B7C" w:rsidRPr="00ED1BC6">
        <w:rPr>
          <w:color w:val="000000" w:themeColor="text1"/>
        </w:rPr>
        <w:t>n</w:t>
      </w:r>
      <w:r w:rsidR="00444872" w:rsidRPr="00ED1BC6">
        <w:rPr>
          <w:color w:val="000000" w:themeColor="text1"/>
        </w:rPr>
        <w:t>tin</w:t>
      </w:r>
      <w:r w:rsidR="00FF719B" w:rsidRPr="00ED1BC6">
        <w:rPr>
          <w:color w:val="000000" w:themeColor="text1"/>
        </w:rPr>
        <w:t xml:space="preserve">uando </w:t>
      </w:r>
      <w:r w:rsidR="00D2130E" w:rsidRPr="00ED1BC6">
        <w:rPr>
          <w:color w:val="000000" w:themeColor="text1"/>
        </w:rPr>
        <w:t>la propuesta</w:t>
      </w:r>
      <w:r w:rsidR="00A66869" w:rsidRPr="00ED1BC6">
        <w:rPr>
          <w:color w:val="000000" w:themeColor="text1"/>
        </w:rPr>
        <w:t>, se deja intacto</w:t>
      </w:r>
      <w:r w:rsidR="00444872" w:rsidRPr="00ED1BC6">
        <w:rPr>
          <w:color w:val="000000" w:themeColor="text1"/>
        </w:rPr>
        <w:t xml:space="preserve"> e</w:t>
      </w:r>
      <w:r w:rsidR="00FD5588" w:rsidRPr="00ED1BC6">
        <w:rPr>
          <w:color w:val="000000" w:themeColor="text1"/>
        </w:rPr>
        <w:t>l</w:t>
      </w:r>
      <w:r w:rsidR="00300B7C" w:rsidRPr="00ED1BC6">
        <w:rPr>
          <w:color w:val="000000" w:themeColor="text1"/>
        </w:rPr>
        <w:t xml:space="preserve"> penúltimo inciso, el cual indica que, el</w:t>
      </w:r>
      <w:r w:rsidR="00FD5588" w:rsidRPr="00ED1BC6">
        <w:rPr>
          <w:color w:val="000000" w:themeColor="text1"/>
        </w:rPr>
        <w:t xml:space="preserve"> 5% se destinará al fortalecimiento del Sistema Nacional de Areas Protegidas y otras estrategias de conservación a través de </w:t>
      </w:r>
      <w:r w:rsidR="00A04969" w:rsidRPr="00ED1BC6">
        <w:rPr>
          <w:color w:val="000000" w:themeColor="text1"/>
        </w:rPr>
        <w:t xml:space="preserve">la </w:t>
      </w:r>
      <w:r w:rsidR="00FD5588" w:rsidRPr="00ED1BC6">
        <w:rPr>
          <w:color w:val="000000" w:themeColor="text1"/>
        </w:rPr>
        <w:t xml:space="preserve">creación y ampliación de áreas protegidas, manejo efectivo y gobernanza en los diferentes ámbitos de gestión. </w:t>
      </w:r>
      <w:r w:rsidR="00A66869" w:rsidRPr="00ED1BC6">
        <w:rPr>
          <w:color w:val="000000" w:themeColor="text1"/>
        </w:rPr>
        <w:t xml:space="preserve">Areás </w:t>
      </w:r>
      <w:r w:rsidR="00671474" w:rsidRPr="00ED1BC6">
        <w:rPr>
          <w:color w:val="000000" w:themeColor="text1"/>
        </w:rPr>
        <w:t xml:space="preserve">consideradas </w:t>
      </w:r>
      <w:r w:rsidR="00A66869" w:rsidRPr="00ED1BC6">
        <w:rPr>
          <w:color w:val="000000" w:themeColor="text1"/>
        </w:rPr>
        <w:t>de gran importancia de conservación</w:t>
      </w:r>
      <w:r w:rsidR="00671474" w:rsidRPr="00ED1BC6">
        <w:rPr>
          <w:color w:val="000000" w:themeColor="text1"/>
        </w:rPr>
        <w:t xml:space="preserve"> para la lucha contra el calentamiento global</w:t>
      </w:r>
      <w:r w:rsidR="00A66869" w:rsidRPr="00ED1BC6">
        <w:rPr>
          <w:color w:val="000000" w:themeColor="text1"/>
        </w:rPr>
        <w:t>.</w:t>
      </w:r>
    </w:p>
    <w:p w:rsidR="00591B2B" w:rsidRPr="00ED1BC6" w:rsidRDefault="00671474" w:rsidP="00FD5588">
      <w:pPr>
        <w:jc w:val="both"/>
        <w:rPr>
          <w:color w:val="000000" w:themeColor="text1"/>
        </w:rPr>
      </w:pPr>
      <w:r w:rsidRPr="00ED1BC6">
        <w:rPr>
          <w:noProof/>
          <w:lang w:eastAsia="es-CO"/>
        </w:rPr>
        <mc:AlternateContent>
          <mc:Choice Requires="wps">
            <w:drawing>
              <wp:anchor distT="0" distB="0" distL="114300" distR="114300" simplePos="0" relativeHeight="251661312" behindDoc="1" locked="0" layoutInCell="1" allowOverlap="1" wp14:anchorId="260E8DB7" wp14:editId="175F6B2B">
                <wp:simplePos x="0" y="0"/>
                <wp:positionH relativeFrom="column">
                  <wp:posOffset>2842895</wp:posOffset>
                </wp:positionH>
                <wp:positionV relativeFrom="paragraph">
                  <wp:posOffset>187960</wp:posOffset>
                </wp:positionV>
                <wp:extent cx="2750185" cy="302260"/>
                <wp:effectExtent l="0" t="0" r="5715" b="2540"/>
                <wp:wrapSquare wrapText="bothSides"/>
                <wp:docPr id="4" name="Cuadro de texto 4"/>
                <wp:cNvGraphicFramePr/>
                <a:graphic xmlns:a="http://schemas.openxmlformats.org/drawingml/2006/main">
                  <a:graphicData uri="http://schemas.microsoft.com/office/word/2010/wordprocessingShape">
                    <wps:wsp>
                      <wps:cNvSpPr txBox="1"/>
                      <wps:spPr>
                        <a:xfrm>
                          <a:off x="0" y="0"/>
                          <a:ext cx="2750185" cy="302260"/>
                        </a:xfrm>
                        <a:prstGeom prst="rect">
                          <a:avLst/>
                        </a:prstGeom>
                        <a:solidFill>
                          <a:prstClr val="white"/>
                        </a:solidFill>
                        <a:ln>
                          <a:noFill/>
                        </a:ln>
                      </wps:spPr>
                      <wps:txbx>
                        <w:txbxContent>
                          <w:p w:rsidR="001C638E" w:rsidRPr="00ED1BC6" w:rsidRDefault="001C638E" w:rsidP="001C638E">
                            <w:pPr>
                              <w:pStyle w:val="Descripcin"/>
                              <w:rPr>
                                <w:rFonts w:ascii="Times New Roman" w:eastAsia="Times New Roman" w:hAnsi="Times New Roman" w:cs="Times New Roman"/>
                                <w:sz w:val="20"/>
                                <w:szCs w:val="20"/>
                                <w:lang w:eastAsia="es-ES"/>
                              </w:rPr>
                            </w:pPr>
                            <w:r w:rsidRPr="00ED1BC6">
                              <w:rPr>
                                <w:sz w:val="20"/>
                                <w:szCs w:val="20"/>
                              </w:rPr>
                              <w:t xml:space="preserve">Figura </w:t>
                            </w:r>
                            <w:r w:rsidRPr="00ED1BC6">
                              <w:rPr>
                                <w:sz w:val="20"/>
                                <w:szCs w:val="20"/>
                              </w:rPr>
                              <w:fldChar w:fldCharType="begin"/>
                            </w:r>
                            <w:r w:rsidRPr="00ED1BC6">
                              <w:rPr>
                                <w:sz w:val="20"/>
                                <w:szCs w:val="20"/>
                              </w:rPr>
                              <w:instrText xml:space="preserve"> SEQ Figura \* ARABIC </w:instrText>
                            </w:r>
                            <w:r w:rsidRPr="00ED1BC6">
                              <w:rPr>
                                <w:sz w:val="20"/>
                                <w:szCs w:val="20"/>
                              </w:rPr>
                              <w:fldChar w:fldCharType="separate"/>
                            </w:r>
                            <w:r w:rsidR="00F85939" w:rsidRPr="00ED1BC6">
                              <w:rPr>
                                <w:noProof/>
                                <w:sz w:val="20"/>
                                <w:szCs w:val="20"/>
                              </w:rPr>
                              <w:t>4</w:t>
                            </w:r>
                            <w:r w:rsidRPr="00ED1BC6">
                              <w:rPr>
                                <w:sz w:val="20"/>
                                <w:szCs w:val="20"/>
                              </w:rPr>
                              <w:fldChar w:fldCharType="end"/>
                            </w:r>
                            <w:r w:rsidRPr="00ED1BC6">
                              <w:rPr>
                                <w:sz w:val="20"/>
                                <w:szCs w:val="20"/>
                              </w:rPr>
                              <w:t>. Mapa municipios PDET.</w:t>
                            </w:r>
                            <w:r w:rsidR="00C67233" w:rsidRPr="00ED1BC6">
                              <w:rPr>
                                <w:sz w:val="20"/>
                                <w:szCs w:val="20"/>
                              </w:rPr>
                              <w:t xml:space="preserve"> Fuente: Agencia de Renovación del Territorio.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260E8DB7" id="_x0000_t202" coordsize="21600,21600" o:spt="202" path="m,l,21600r21600,l21600,xe">
                <v:stroke joinstyle="miter"/>
                <v:path gradientshapeok="t" o:connecttype="rect"/>
              </v:shapetype>
              <v:shape id="Cuadro de texto 4" o:spid="_x0000_s1026" type="#_x0000_t202" style="position:absolute;left:0;text-align:left;margin-left:223.85pt;margin-top:14.8pt;width:216.55pt;height:23.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" stroked="f">
                <v:textbox inset="0,0,0,0">
                  <w:txbxContent>
                    <w:p w:rsidR="001C638E" w:rsidRPr="00ED1BC6" w:rsidRDefault="001C638E" w:rsidP="001C638E">
                      <w:pPr>
                        <w:pStyle w:val="Descripcin"/>
                        <w:rPr>
                          <w:rFonts w:ascii="Times New Roman" w:eastAsia="Times New Roman" w:hAnsi="Times New Roman" w:cs="Times New Roman"/>
                          <w:sz w:val="20"/>
                          <w:szCs w:val="20"/>
                          <w:lang w:eastAsia="es-ES"/>
                        </w:rPr>
                      </w:pPr>
                      <w:r w:rsidRPr="00ED1BC6">
                        <w:rPr>
                          <w:sz w:val="20"/>
                          <w:szCs w:val="20"/>
                        </w:rPr>
                        <w:t xml:space="preserve">Figura </w:t>
                      </w:r>
                      <w:r w:rsidRPr="00ED1BC6">
                        <w:rPr>
                          <w:sz w:val="20"/>
                          <w:szCs w:val="20"/>
                        </w:rPr>
                        <w:fldChar w:fldCharType="begin"/>
                      </w:r>
                      <w:r w:rsidRPr="00ED1BC6">
                        <w:rPr>
                          <w:sz w:val="20"/>
                          <w:szCs w:val="20"/>
                        </w:rPr>
                        <w:instrText xml:space="preserve"> SEQ Figura \* ARABIC </w:instrText>
                      </w:r>
                      <w:r w:rsidRPr="00ED1BC6">
                        <w:rPr>
                          <w:sz w:val="20"/>
                          <w:szCs w:val="20"/>
                        </w:rPr>
                        <w:fldChar w:fldCharType="separate"/>
                      </w:r>
                      <w:r w:rsidR="00F85939" w:rsidRPr="00ED1BC6">
                        <w:rPr>
                          <w:noProof/>
                          <w:sz w:val="20"/>
                          <w:szCs w:val="20"/>
                        </w:rPr>
                        <w:t>4</w:t>
                      </w:r>
                      <w:r w:rsidRPr="00ED1BC6">
                        <w:rPr>
                          <w:sz w:val="20"/>
                          <w:szCs w:val="20"/>
                        </w:rPr>
                        <w:fldChar w:fldCharType="end"/>
                      </w:r>
                      <w:r w:rsidRPr="00ED1BC6">
                        <w:rPr>
                          <w:sz w:val="20"/>
                          <w:szCs w:val="20"/>
                        </w:rPr>
                        <w:t>. Mapa municipios PDET.</w:t>
                      </w:r>
                      <w:r w:rsidR="00C67233" w:rsidRPr="00ED1BC6">
                        <w:rPr>
                          <w:sz w:val="20"/>
                          <w:szCs w:val="20"/>
                        </w:rPr>
                        <w:t xml:space="preserve"> Fuente: Agencia de Renovación del Territorio.</w:t>
                      </w:r>
                    </w:p>
                  </w:txbxContent>
                </v:textbox>
                <w10:wrap type="square"/>
              </v:shape>
            </w:pict>
          </mc:Fallback>
        </mc:AlternateContent>
      </w:r>
      <w:r w:rsidRPr="00ED1BC6">
        <w:rPr>
          <w:noProof/>
          <w:lang w:eastAsia="es-CO"/>
        </w:rPr>
        <w:drawing>
          <wp:anchor distT="0" distB="0" distL="114300" distR="114300" simplePos="0" relativeHeight="251659264" behindDoc="1" locked="0" layoutInCell="1" allowOverlap="1" wp14:anchorId="5DD1C1B7" wp14:editId="530169C3">
            <wp:simplePos x="0" y="0"/>
            <wp:positionH relativeFrom="column">
              <wp:posOffset>-11430</wp:posOffset>
            </wp:positionH>
            <wp:positionV relativeFrom="paragraph">
              <wp:posOffset>180340</wp:posOffset>
            </wp:positionV>
            <wp:extent cx="2713355" cy="3578860"/>
            <wp:effectExtent l="0" t="0" r="4445" b="254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2713355" cy="3578860"/>
                    </a:xfrm>
                    <a:prstGeom prst="rect">
                      <a:avLst/>
                    </a:prstGeom>
                    <a:effectLst>
                      <a:softEdge rad="12700"/>
                    </a:effectLst>
                  </pic:spPr>
                </pic:pic>
              </a:graphicData>
            </a:graphic>
            <wp14:sizeRelH relativeFrom="page">
              <wp14:pctWidth>0</wp14:pctWidth>
            </wp14:sizeRelH>
            <wp14:sizeRelV relativeFrom="page">
              <wp14:pctHeight>0</wp14:pctHeight>
            </wp14:sizeRelV>
          </wp:anchor>
        </w:drawing>
      </w:r>
    </w:p>
    <w:p w:rsidR="00591B2B" w:rsidRPr="00ED1BC6" w:rsidRDefault="00591B2B" w:rsidP="00B53F97">
      <w:pPr>
        <w:jc w:val="both"/>
        <w:rPr>
          <w:color w:val="000000" w:themeColor="text1"/>
        </w:rPr>
      </w:pPr>
    </w:p>
    <w:p w:rsidR="00D2130E" w:rsidRPr="00ED1BC6" w:rsidRDefault="004730B0" w:rsidP="00B53F97">
      <w:pPr>
        <w:jc w:val="both"/>
        <w:rPr>
          <w:color w:val="000000" w:themeColor="text1"/>
        </w:rPr>
      </w:pPr>
      <w:r>
        <w:rPr>
          <w:color w:val="000000" w:themeColor="text1"/>
        </w:rPr>
        <w:t xml:space="preserve">- </w:t>
      </w:r>
      <w:r w:rsidR="002C3E99" w:rsidRPr="00ED1BC6">
        <w:rPr>
          <w:color w:val="000000" w:themeColor="text1"/>
        </w:rPr>
        <w:t>Termina el artículo</w:t>
      </w:r>
      <w:r w:rsidR="00671474" w:rsidRPr="00ED1BC6">
        <w:rPr>
          <w:color w:val="000000" w:themeColor="text1"/>
        </w:rPr>
        <w:t xml:space="preserve"> propuesto</w:t>
      </w:r>
      <w:r w:rsidR="002C3E99" w:rsidRPr="00ED1BC6">
        <w:rPr>
          <w:color w:val="000000" w:themeColor="text1"/>
        </w:rPr>
        <w:t xml:space="preserve"> indicando</w:t>
      </w:r>
      <w:r w:rsidR="00300B7C" w:rsidRPr="00ED1BC6">
        <w:rPr>
          <w:color w:val="000000" w:themeColor="text1"/>
        </w:rPr>
        <w:t xml:space="preserve"> que, e</w:t>
      </w:r>
      <w:r w:rsidR="00FD5588" w:rsidRPr="00ED1BC6">
        <w:rPr>
          <w:color w:val="000000" w:themeColor="text1"/>
        </w:rPr>
        <w:t xml:space="preserve">l 70% se destinará a la implementación del Acuerdo Final para la Terminación del Conflicto Armado y la Construcción de una Paz Estable y Duradera con criterios de sostenibilidad ambiental. </w:t>
      </w:r>
    </w:p>
    <w:p w:rsidR="00FF64C8" w:rsidRDefault="00300B7C" w:rsidP="00B53F97">
      <w:pPr>
        <w:jc w:val="both"/>
        <w:rPr>
          <w:lang w:eastAsia="es-ES"/>
        </w:rPr>
      </w:pPr>
      <w:r w:rsidRPr="00ED1BC6">
        <w:rPr>
          <w:color w:val="000000" w:themeColor="text1"/>
        </w:rPr>
        <w:t>S</w:t>
      </w:r>
      <w:r w:rsidR="00671474" w:rsidRPr="00ED1BC6">
        <w:rPr>
          <w:color w:val="000000" w:themeColor="text1"/>
        </w:rPr>
        <w:t>in embargo, se</w:t>
      </w:r>
      <w:r w:rsidRPr="00ED1BC6">
        <w:rPr>
          <w:color w:val="000000" w:themeColor="text1"/>
        </w:rPr>
        <w:t xml:space="preserve"> </w:t>
      </w:r>
      <w:r w:rsidR="001C638E" w:rsidRPr="00ED1BC6">
        <w:rPr>
          <w:color w:val="000000" w:themeColor="text1"/>
        </w:rPr>
        <w:t xml:space="preserve">propone </w:t>
      </w:r>
      <w:r w:rsidRPr="00ED1BC6">
        <w:rPr>
          <w:color w:val="000000" w:themeColor="text1"/>
        </w:rPr>
        <w:t>dismin</w:t>
      </w:r>
      <w:r w:rsidR="001C638E" w:rsidRPr="00ED1BC6">
        <w:rPr>
          <w:color w:val="000000" w:themeColor="text1"/>
        </w:rPr>
        <w:t>uir</w:t>
      </w:r>
      <w:r w:rsidRPr="00ED1BC6">
        <w:rPr>
          <w:color w:val="000000" w:themeColor="text1"/>
        </w:rPr>
        <w:t xml:space="preserve"> en un 20%</w:t>
      </w:r>
      <w:r w:rsidR="003870F5" w:rsidRPr="00ED1BC6">
        <w:rPr>
          <w:color w:val="000000" w:themeColor="text1"/>
        </w:rPr>
        <w:t xml:space="preserve"> </w:t>
      </w:r>
      <w:r w:rsidRPr="00ED1BC6">
        <w:rPr>
          <w:color w:val="000000" w:themeColor="text1"/>
        </w:rPr>
        <w:t>el rubro mencionado</w:t>
      </w:r>
      <w:r w:rsidR="00671474" w:rsidRPr="00ED1BC6">
        <w:rPr>
          <w:color w:val="000000" w:themeColor="text1"/>
        </w:rPr>
        <w:t xml:space="preserve"> para atender con esto parte de los incisos anteriormente expuestos</w:t>
      </w:r>
      <w:r w:rsidRPr="00ED1BC6">
        <w:rPr>
          <w:color w:val="000000" w:themeColor="text1"/>
        </w:rPr>
        <w:t xml:space="preserve">, pues </w:t>
      </w:r>
      <w:r w:rsidR="00A04969" w:rsidRPr="00ED1BC6">
        <w:rPr>
          <w:color w:val="000000" w:themeColor="text1"/>
        </w:rPr>
        <w:t>no</w:t>
      </w:r>
      <w:r w:rsidR="003870F5" w:rsidRPr="00ED1BC6">
        <w:rPr>
          <w:color w:val="000000" w:themeColor="text1"/>
        </w:rPr>
        <w:t xml:space="preserve"> todos los municipios</w:t>
      </w:r>
      <w:r w:rsidR="00D2130E" w:rsidRPr="00ED1BC6">
        <w:rPr>
          <w:color w:val="000000" w:themeColor="text1"/>
        </w:rPr>
        <w:t xml:space="preserve"> afectados por deforestación</w:t>
      </w:r>
      <w:r w:rsidR="00671474" w:rsidRPr="00ED1BC6">
        <w:rPr>
          <w:color w:val="000000" w:themeColor="text1"/>
        </w:rPr>
        <w:t>, su biodiversidad</w:t>
      </w:r>
      <w:r w:rsidR="00A04969" w:rsidRPr="00ED1BC6">
        <w:rPr>
          <w:color w:val="000000" w:themeColor="text1"/>
        </w:rPr>
        <w:t xml:space="preserve"> y pérdida de hábitats</w:t>
      </w:r>
      <w:r w:rsidR="003870F5" w:rsidRPr="00ED1BC6">
        <w:rPr>
          <w:color w:val="000000" w:themeColor="text1"/>
        </w:rPr>
        <w:t xml:space="preserve"> pertenecen a lo</w:t>
      </w:r>
      <w:r w:rsidRPr="00ED1BC6">
        <w:rPr>
          <w:color w:val="000000" w:themeColor="text1"/>
        </w:rPr>
        <w:t>s</w:t>
      </w:r>
      <w:r w:rsidR="003870F5" w:rsidRPr="00ED1BC6">
        <w:rPr>
          <w:color w:val="000000" w:themeColor="text1"/>
        </w:rPr>
        <w:t xml:space="preserve"> </w:t>
      </w:r>
      <w:r w:rsidR="003870F5" w:rsidRPr="00ED1BC6">
        <w:t>170 municipios priorizados como zonas beneficiarias de</w:t>
      </w:r>
      <w:r w:rsidR="00591B2B" w:rsidRPr="00ED1BC6">
        <w:t xml:space="preserve"> </w:t>
      </w:r>
      <w:r w:rsidR="003870F5" w:rsidRPr="00ED1BC6">
        <w:t>los PDET</w:t>
      </w:r>
      <w:r w:rsidR="00D2130E" w:rsidRPr="00ED1BC6">
        <w:t xml:space="preserve"> </w:t>
      </w:r>
      <w:r w:rsidR="001C638E" w:rsidRPr="00ED1BC6">
        <w:t>según se observa en el mapa</w:t>
      </w:r>
      <w:r w:rsidR="001C638E" w:rsidRPr="00ED1BC6">
        <w:rPr>
          <w:rStyle w:val="Refdenotaalpie"/>
        </w:rPr>
        <w:footnoteReference w:id="20"/>
      </w:r>
      <w:r w:rsidR="003870F5" w:rsidRPr="00ED1BC6">
        <w:t>,</w:t>
      </w:r>
      <w:r w:rsidR="00AC0235" w:rsidRPr="00ED1BC6">
        <w:t xml:space="preserve"> </w:t>
      </w:r>
      <w:r w:rsidR="00A04969" w:rsidRPr="00ED1BC6">
        <w:rPr>
          <w:lang w:eastAsia="es-ES"/>
        </w:rPr>
        <w:t>y además</w:t>
      </w:r>
      <w:r w:rsidR="00AC0235" w:rsidRPr="00ED1BC6">
        <w:rPr>
          <w:lang w:eastAsia="es-ES"/>
        </w:rPr>
        <w:t xml:space="preserve"> </w:t>
      </w:r>
      <w:r w:rsidR="00D2130E" w:rsidRPr="00ED1BC6">
        <w:rPr>
          <w:lang w:eastAsia="es-ES"/>
        </w:rPr>
        <w:t>son</w:t>
      </w:r>
      <w:r w:rsidR="001F0D09" w:rsidRPr="00ED1BC6">
        <w:rPr>
          <w:lang w:eastAsia="es-ES"/>
        </w:rPr>
        <w:t xml:space="preserve"> 1</w:t>
      </w:r>
      <w:r w:rsidR="00D2130E" w:rsidRPr="00ED1BC6">
        <w:rPr>
          <w:lang w:eastAsia="es-ES"/>
        </w:rPr>
        <w:t>.</w:t>
      </w:r>
      <w:r w:rsidR="001F0D09" w:rsidRPr="00ED1BC6">
        <w:rPr>
          <w:lang w:eastAsia="es-ES"/>
        </w:rPr>
        <w:t xml:space="preserve">101 municipios </w:t>
      </w:r>
      <w:r w:rsidR="00D2130E" w:rsidRPr="00ED1BC6">
        <w:rPr>
          <w:lang w:eastAsia="es-ES"/>
        </w:rPr>
        <w:t xml:space="preserve">en Colombia </w:t>
      </w:r>
      <w:r w:rsidR="00A04969" w:rsidRPr="00ED1BC6">
        <w:rPr>
          <w:lang w:eastAsia="es-ES"/>
        </w:rPr>
        <w:t>–</w:t>
      </w:r>
      <w:r w:rsidR="001F0D09" w:rsidRPr="00ED1BC6">
        <w:rPr>
          <w:lang w:eastAsia="es-ES"/>
        </w:rPr>
        <w:t>DANE</w:t>
      </w:r>
      <w:r w:rsidR="001F0D09" w:rsidRPr="00ED1BC6">
        <w:rPr>
          <w:rStyle w:val="Refdenotaalpie"/>
          <w:lang w:eastAsia="es-ES"/>
        </w:rPr>
        <w:footnoteReference w:id="21"/>
      </w:r>
      <w:r w:rsidR="001F0D09" w:rsidRPr="00ED1BC6">
        <w:rPr>
          <w:lang w:eastAsia="es-ES"/>
        </w:rPr>
        <w:t>, e</w:t>
      </w:r>
      <w:r w:rsidR="00711079" w:rsidRPr="00ED1BC6">
        <w:rPr>
          <w:lang w:eastAsia="es-ES"/>
        </w:rPr>
        <w:t>n</w:t>
      </w:r>
      <w:r w:rsidR="00D2130E" w:rsidRPr="00ED1BC6">
        <w:rPr>
          <w:lang w:eastAsia="es-ES"/>
        </w:rPr>
        <w:t xml:space="preserve">tonces </w:t>
      </w:r>
      <w:r w:rsidR="0084483D" w:rsidRPr="00ED1BC6">
        <w:rPr>
          <w:lang w:eastAsia="es-ES"/>
        </w:rPr>
        <w:t>sólo el 15% de municipios son cobijados por</w:t>
      </w:r>
      <w:r w:rsidR="00711079" w:rsidRPr="00ED1BC6">
        <w:rPr>
          <w:lang w:eastAsia="es-ES"/>
        </w:rPr>
        <w:t xml:space="preserve"> </w:t>
      </w:r>
      <w:r w:rsidR="0084483D" w:rsidRPr="00ED1BC6">
        <w:rPr>
          <w:lang w:eastAsia="es-ES"/>
        </w:rPr>
        <w:t>e</w:t>
      </w:r>
      <w:r w:rsidR="00711079" w:rsidRPr="00ED1BC6">
        <w:rPr>
          <w:lang w:eastAsia="es-ES"/>
        </w:rPr>
        <w:t>l decreto 893 de 2017 del Ministerio de Agricultura y Desarrollo Rural,</w:t>
      </w:r>
      <w:r w:rsidR="00711079" w:rsidRPr="00ED1BC6">
        <w:t xml:space="preserve"> "Por el</w:t>
      </w:r>
      <w:r w:rsidR="00591B2B" w:rsidRPr="00ED1BC6">
        <w:t xml:space="preserve"> </w:t>
      </w:r>
      <w:r w:rsidR="00711079" w:rsidRPr="00ED1BC6">
        <w:t>cual se crean los</w:t>
      </w:r>
      <w:r w:rsidR="0031173F" w:rsidRPr="00ED1BC6">
        <w:t xml:space="preserve"> </w:t>
      </w:r>
      <w:r w:rsidR="00711079" w:rsidRPr="00ED1BC6">
        <w:t>Programas de Desarrollo con Enfoque Territorial-PDET"</w:t>
      </w:r>
      <w:r w:rsidR="008D1067" w:rsidRPr="00ED1BC6">
        <w:rPr>
          <w:rStyle w:val="Refdenotaalpie"/>
          <w:lang w:eastAsia="es-ES"/>
        </w:rPr>
        <w:footnoteReference w:id="22"/>
      </w:r>
      <w:r w:rsidR="00671474" w:rsidRPr="00ED1BC6">
        <w:rPr>
          <w:lang w:eastAsia="es-ES"/>
        </w:rPr>
        <w:t>, a los cuales, se les propone destinar la gran cifra del 50% del recaudo del impuesto.</w:t>
      </w:r>
    </w:p>
    <w:p w:rsidR="0075702D" w:rsidRPr="003D088C" w:rsidRDefault="0075702D" w:rsidP="00B53F97">
      <w:pPr>
        <w:jc w:val="both"/>
        <w:rPr>
          <w:lang w:eastAsia="es-ES"/>
        </w:rPr>
      </w:pPr>
    </w:p>
    <w:p w:rsidR="0085658A" w:rsidRDefault="0085658A" w:rsidP="00B53F97">
      <w:pPr>
        <w:jc w:val="both"/>
        <w:rPr>
          <w:color w:val="000000" w:themeColor="text1"/>
        </w:rPr>
      </w:pPr>
      <w:r w:rsidRPr="00ED1BC6">
        <w:rPr>
          <w:color w:val="000000" w:themeColor="text1"/>
        </w:rPr>
        <w:t>Lo</w:t>
      </w:r>
      <w:r w:rsidR="00671474" w:rsidRPr="00ED1BC6">
        <w:rPr>
          <w:color w:val="000000" w:themeColor="text1"/>
        </w:rPr>
        <w:t>s</w:t>
      </w:r>
      <w:r w:rsidR="00145B9F">
        <w:rPr>
          <w:color w:val="000000" w:themeColor="text1"/>
        </w:rPr>
        <w:t xml:space="preserve"> temas de los</w:t>
      </w:r>
      <w:r w:rsidRPr="00ED1BC6">
        <w:rPr>
          <w:color w:val="000000" w:themeColor="text1"/>
        </w:rPr>
        <w:t xml:space="preserve"> </w:t>
      </w:r>
      <w:r w:rsidR="00671474" w:rsidRPr="00ED1BC6">
        <w:rPr>
          <w:color w:val="000000" w:themeColor="text1"/>
        </w:rPr>
        <w:t xml:space="preserve">incisos </w:t>
      </w:r>
      <w:r w:rsidRPr="00ED1BC6">
        <w:rPr>
          <w:color w:val="000000" w:themeColor="text1"/>
        </w:rPr>
        <w:t>anterior</w:t>
      </w:r>
      <w:r w:rsidR="00671474" w:rsidRPr="00ED1BC6">
        <w:rPr>
          <w:color w:val="000000" w:themeColor="text1"/>
        </w:rPr>
        <w:t>es</w:t>
      </w:r>
      <w:r w:rsidR="00145B9F">
        <w:rPr>
          <w:color w:val="000000" w:themeColor="text1"/>
        </w:rPr>
        <w:t xml:space="preserve"> fueron debatidos en</w:t>
      </w:r>
      <w:r w:rsidRPr="00ED1BC6">
        <w:rPr>
          <w:color w:val="000000" w:themeColor="text1"/>
        </w:rPr>
        <w:t xml:space="preserve"> la</w:t>
      </w:r>
      <w:r w:rsidR="00145B9F">
        <w:rPr>
          <w:color w:val="000000" w:themeColor="text1"/>
        </w:rPr>
        <w:t xml:space="preserve"> reciente</w:t>
      </w:r>
      <w:r w:rsidRPr="00ED1BC6">
        <w:rPr>
          <w:color w:val="000000" w:themeColor="text1"/>
        </w:rPr>
        <w:t xml:space="preserve"> Cumbre Ambiental Colombiana 2019</w:t>
      </w:r>
      <w:r w:rsidRPr="00ED1BC6">
        <w:rPr>
          <w:rStyle w:val="Refdenotaalpie"/>
          <w:color w:val="000000" w:themeColor="text1"/>
        </w:rPr>
        <w:footnoteReference w:id="23"/>
      </w:r>
      <w:r w:rsidRPr="00ED1BC6">
        <w:rPr>
          <w:color w:val="000000" w:themeColor="text1"/>
        </w:rPr>
        <w:t>, la cual tuvo en cuenta el aprovechamiento sustentable de flora y fauna, la reforestación y repoblamiento de especies, y la restauración y recuperación de ecosistemas, entre otras propuestas</w:t>
      </w:r>
      <w:r w:rsidR="00671474" w:rsidRPr="00ED1BC6">
        <w:rPr>
          <w:color w:val="000000" w:themeColor="text1"/>
        </w:rPr>
        <w:t xml:space="preserve"> </w:t>
      </w:r>
      <w:r w:rsidR="00A673B0" w:rsidRPr="00ED1BC6">
        <w:rPr>
          <w:color w:val="000000" w:themeColor="text1"/>
        </w:rPr>
        <w:t xml:space="preserve">de inversión </w:t>
      </w:r>
      <w:r w:rsidR="00671474" w:rsidRPr="00ED1BC6">
        <w:rPr>
          <w:color w:val="000000" w:themeColor="text1"/>
        </w:rPr>
        <w:t>social para reducir el impacto ambiental</w:t>
      </w:r>
      <w:r w:rsidRPr="00ED1BC6">
        <w:rPr>
          <w:color w:val="000000" w:themeColor="text1"/>
        </w:rPr>
        <w:t>.</w:t>
      </w:r>
      <w:r w:rsidR="00B238E1" w:rsidRPr="00ED1BC6">
        <w:rPr>
          <w:color w:val="000000" w:themeColor="text1"/>
        </w:rPr>
        <w:t xml:space="preserve"> </w:t>
      </w:r>
    </w:p>
    <w:p w:rsidR="0075702D" w:rsidRPr="00ED1BC6" w:rsidRDefault="0075702D" w:rsidP="00B53F97">
      <w:pPr>
        <w:jc w:val="both"/>
        <w:rPr>
          <w:color w:val="000000" w:themeColor="text1"/>
        </w:rPr>
      </w:pPr>
    </w:p>
    <w:p w:rsidR="00145B9F" w:rsidRPr="00ED1BC6" w:rsidRDefault="00D62985" w:rsidP="00B53F97">
      <w:pPr>
        <w:jc w:val="both"/>
        <w:rPr>
          <w:color w:val="000000" w:themeColor="text1"/>
        </w:rPr>
      </w:pPr>
      <w:r w:rsidRPr="00ED1BC6">
        <w:rPr>
          <w:color w:val="000000" w:themeColor="text1"/>
        </w:rPr>
        <w:t xml:space="preserve">Por lo tanto, </w:t>
      </w:r>
      <w:r w:rsidR="00AB62EE" w:rsidRPr="00ED1BC6">
        <w:rPr>
          <w:color w:val="000000" w:themeColor="text1"/>
        </w:rPr>
        <w:t xml:space="preserve">en </w:t>
      </w:r>
      <w:r w:rsidRPr="00ED1BC6">
        <w:rPr>
          <w:color w:val="000000" w:themeColor="text1"/>
        </w:rPr>
        <w:t xml:space="preserve">este proyecto de iniciativa parlametaria, </w:t>
      </w:r>
      <w:r w:rsidR="00B01FD2" w:rsidRPr="00ED1BC6">
        <w:rPr>
          <w:color w:val="000000" w:themeColor="text1"/>
        </w:rPr>
        <w:t xml:space="preserve">se </w:t>
      </w:r>
      <w:r w:rsidR="00AB62EE" w:rsidRPr="00ED1BC6">
        <w:rPr>
          <w:color w:val="000000" w:themeColor="text1"/>
        </w:rPr>
        <w:t>espera</w:t>
      </w:r>
      <w:r w:rsidRPr="00ED1BC6">
        <w:rPr>
          <w:color w:val="000000" w:themeColor="text1"/>
        </w:rPr>
        <w:t xml:space="preserve"> </w:t>
      </w:r>
      <w:r w:rsidR="00067C5E" w:rsidRPr="00ED1BC6">
        <w:rPr>
          <w:color w:val="000000" w:themeColor="text1"/>
        </w:rPr>
        <w:t xml:space="preserve">el apoyo del Honorable Congreso </w:t>
      </w:r>
      <w:r w:rsidR="00145B9F">
        <w:rPr>
          <w:color w:val="000000" w:themeColor="text1"/>
        </w:rPr>
        <w:t xml:space="preserve">en pleno, </w:t>
      </w:r>
      <w:r w:rsidR="00067C5E" w:rsidRPr="00ED1BC6">
        <w:rPr>
          <w:color w:val="000000" w:themeColor="text1"/>
        </w:rPr>
        <w:t xml:space="preserve">y </w:t>
      </w:r>
      <w:r w:rsidRPr="00ED1BC6">
        <w:rPr>
          <w:color w:val="000000" w:themeColor="text1"/>
        </w:rPr>
        <w:t>que también ten</w:t>
      </w:r>
      <w:r w:rsidR="00AB62EE" w:rsidRPr="00ED1BC6">
        <w:rPr>
          <w:color w:val="000000" w:themeColor="text1"/>
        </w:rPr>
        <w:t>ga</w:t>
      </w:r>
      <w:r w:rsidRPr="00ED1BC6">
        <w:rPr>
          <w:color w:val="000000" w:themeColor="text1"/>
        </w:rPr>
        <w:t xml:space="preserve"> voces de apoyo desde el Gobierno</w:t>
      </w:r>
      <w:r w:rsidR="00BD61B4" w:rsidRPr="00ED1BC6">
        <w:rPr>
          <w:color w:val="000000" w:themeColor="text1"/>
        </w:rPr>
        <w:t xml:space="preserve"> Nacional</w:t>
      </w:r>
      <w:r w:rsidRPr="00ED1BC6">
        <w:rPr>
          <w:color w:val="000000" w:themeColor="text1"/>
        </w:rPr>
        <w:t xml:space="preserve">, pues el Presidente </w:t>
      </w:r>
      <w:r w:rsidR="009D50F1" w:rsidRPr="00ED1BC6">
        <w:rPr>
          <w:color w:val="000000" w:themeColor="text1"/>
        </w:rPr>
        <w:t xml:space="preserve">Iván Duque, </w:t>
      </w:r>
      <w:r w:rsidRPr="00ED1BC6">
        <w:rPr>
          <w:color w:val="000000" w:themeColor="text1"/>
        </w:rPr>
        <w:t xml:space="preserve">ha invitado a “Que el mundo reconozca que hay algunos países en desarrollo que poseen esta riqueza y que, además, requieren apoyo para ponerle fin a la deforestación. Pensar en la deforestación, pensar en proteger la biodiversidad y la </w:t>
      </w:r>
      <w:r w:rsidRPr="00ED1BC6">
        <w:rPr>
          <w:color w:val="000000" w:themeColor="text1"/>
        </w:rPr>
        <w:lastRenderedPageBreak/>
        <w:t>Amazonía”</w:t>
      </w:r>
      <w:r w:rsidRPr="00ED1BC6">
        <w:rPr>
          <w:rStyle w:val="Refdenotaalpie"/>
          <w:color w:val="000000" w:themeColor="text1"/>
        </w:rPr>
        <w:footnoteReference w:id="24"/>
      </w:r>
      <w:r w:rsidRPr="00ED1BC6">
        <w:rPr>
          <w:color w:val="000000" w:themeColor="text1"/>
        </w:rPr>
        <w:t>. En general, "La naturaleza, es un asunto de seguridad nacional. Al ser declarada la biodiversidad como interés nacional se debe trascender en materia de protección de estos recursos". Presidencia.</w:t>
      </w:r>
    </w:p>
    <w:p w:rsidR="0094104A" w:rsidRPr="00ED1BC6" w:rsidRDefault="0094104A" w:rsidP="00B53F97">
      <w:pPr>
        <w:jc w:val="both"/>
        <w:rPr>
          <w:color w:val="000000" w:themeColor="text1"/>
        </w:rPr>
      </w:pPr>
    </w:p>
    <w:p w:rsidR="0094104A" w:rsidRPr="00ED1BC6" w:rsidRDefault="0094104A" w:rsidP="0094104A">
      <w:pPr>
        <w:pStyle w:val="Sinespaciado"/>
        <w:numPr>
          <w:ilvl w:val="0"/>
          <w:numId w:val="10"/>
        </w:numPr>
        <w:jc w:val="both"/>
        <w:rPr>
          <w:rFonts w:ascii="Times New Roman" w:hAnsi="Times New Roman" w:cs="Times New Roman"/>
          <w:b/>
          <w:sz w:val="24"/>
          <w:szCs w:val="24"/>
        </w:rPr>
      </w:pPr>
      <w:r w:rsidRPr="00ED1BC6">
        <w:rPr>
          <w:rFonts w:ascii="Times New Roman" w:hAnsi="Times New Roman" w:cs="Times New Roman"/>
          <w:b/>
          <w:sz w:val="24"/>
          <w:szCs w:val="24"/>
        </w:rPr>
        <w:t>FUNDAMENTOS JURÍDICOS</w:t>
      </w:r>
    </w:p>
    <w:p w:rsidR="0094104A" w:rsidRPr="00ED1BC6" w:rsidRDefault="0094104A" w:rsidP="00B53F97">
      <w:pPr>
        <w:jc w:val="both"/>
        <w:rPr>
          <w:color w:val="000000" w:themeColor="text1"/>
        </w:rPr>
      </w:pPr>
    </w:p>
    <w:p w:rsidR="006B6980" w:rsidRDefault="0094104A" w:rsidP="00E87C39">
      <w:pPr>
        <w:jc w:val="both"/>
        <w:rPr>
          <w:lang w:val="es-ES"/>
        </w:rPr>
      </w:pPr>
      <w:r w:rsidRPr="00ED1BC6">
        <w:t>L</w:t>
      </w:r>
      <w:r w:rsidRPr="00ED1BC6">
        <w:rPr>
          <w:lang w:val="es-ES"/>
        </w:rPr>
        <w:t xml:space="preserve">a Constitución Política de Colombia, establece </w:t>
      </w:r>
      <w:r w:rsidR="00E87C39" w:rsidRPr="00ED1BC6">
        <w:rPr>
          <w:lang w:val="es-ES"/>
        </w:rPr>
        <w:t xml:space="preserve">en su art. 8 </w:t>
      </w:r>
      <w:r w:rsidR="00401DFE" w:rsidRPr="00ED1BC6">
        <w:rPr>
          <w:lang w:val="es-ES"/>
        </w:rPr>
        <w:t>que</w:t>
      </w:r>
      <w:r w:rsidR="00E87C39" w:rsidRPr="00ED1BC6">
        <w:rPr>
          <w:lang w:val="es-ES"/>
        </w:rPr>
        <w:t>,</w:t>
      </w:r>
      <w:r w:rsidR="00401DFE" w:rsidRPr="00ED1BC6">
        <w:rPr>
          <w:lang w:val="es-ES"/>
        </w:rPr>
        <w:t xml:space="preserve"> “es obligación del Estado y de las personas proteger las riquezas culturales y naturales de la nación”</w:t>
      </w:r>
      <w:r w:rsidR="00E87C39" w:rsidRPr="00ED1BC6">
        <w:rPr>
          <w:lang w:val="es-ES"/>
        </w:rPr>
        <w:t>, de igual manera, el art.</w:t>
      </w:r>
      <w:r w:rsidRPr="00ED1BC6">
        <w:rPr>
          <w:lang w:val="es-ES"/>
        </w:rPr>
        <w:t xml:space="preserve"> 363</w:t>
      </w:r>
      <w:r w:rsidR="00E87C39" w:rsidRPr="00ED1BC6">
        <w:rPr>
          <w:lang w:val="es-ES"/>
        </w:rPr>
        <w:t xml:space="preserve"> menciona</w:t>
      </w:r>
      <w:r w:rsidRPr="00ED1BC6">
        <w:rPr>
          <w:lang w:val="es-ES"/>
        </w:rPr>
        <w:t xml:space="preserve"> que</w:t>
      </w:r>
      <w:r w:rsidR="00E87C39" w:rsidRPr="00ED1BC6">
        <w:rPr>
          <w:lang w:val="es-ES"/>
        </w:rPr>
        <w:t>,</w:t>
      </w:r>
      <w:r w:rsidRPr="00ED1BC6">
        <w:rPr>
          <w:lang w:val="es-ES"/>
        </w:rPr>
        <w:t xml:space="preserve"> “El sistema tributario se funda en los principios de equidad, eficiencia y progresividad”.</w:t>
      </w:r>
      <w:r w:rsidR="00E87C39" w:rsidRPr="00ED1BC6">
        <w:rPr>
          <w:lang w:val="es-ES"/>
        </w:rPr>
        <w:t xml:space="preserve"> </w:t>
      </w:r>
    </w:p>
    <w:p w:rsidR="006B6980" w:rsidRDefault="006B6980" w:rsidP="00E87C39">
      <w:pPr>
        <w:jc w:val="both"/>
        <w:rPr>
          <w:lang w:val="es-ES"/>
        </w:rPr>
      </w:pPr>
    </w:p>
    <w:p w:rsidR="00E87C39" w:rsidRPr="00ED1BC6" w:rsidRDefault="00E87C39" w:rsidP="00E87C39">
      <w:pPr>
        <w:jc w:val="both"/>
        <w:rPr>
          <w:lang w:val="es-ES"/>
        </w:rPr>
      </w:pPr>
      <w:r w:rsidRPr="00ED1BC6">
        <w:rPr>
          <w:lang w:val="es-ES"/>
        </w:rPr>
        <w:t>Igualmente, el art. 79 establece que “Es deber del Estado proteger la diversidad e integridad del ambiente, conservar las áreas de especial importancia ecológica (…)” y, en su art. 80, que “El Estado planificará el manejo y aprovechamiento de los recursos naturales, para garantizar su desarrollo sostenible, su conservación, restauración o sustitución. Además, deberá prevenir y controlar los factores de deterioro ambiental (…).</w:t>
      </w:r>
    </w:p>
    <w:p w:rsidR="0094104A" w:rsidRPr="00ED1BC6" w:rsidRDefault="0094104A" w:rsidP="00B53F97">
      <w:pPr>
        <w:jc w:val="both"/>
        <w:rPr>
          <w:color w:val="000000" w:themeColor="text1"/>
          <w:lang w:val="es-ES"/>
        </w:rPr>
      </w:pPr>
    </w:p>
    <w:p w:rsidR="0094104A" w:rsidRPr="00ED1BC6" w:rsidRDefault="0094104A" w:rsidP="0094104A">
      <w:pPr>
        <w:pStyle w:val="Prrafodelista"/>
        <w:numPr>
          <w:ilvl w:val="0"/>
          <w:numId w:val="10"/>
        </w:numPr>
        <w:rPr>
          <w:rFonts w:ascii="Times New Roman" w:hAnsi="Times New Roman" w:cs="Times New Roman"/>
          <w:b/>
        </w:rPr>
      </w:pPr>
      <w:r w:rsidRPr="00ED1BC6">
        <w:rPr>
          <w:rFonts w:ascii="Times New Roman" w:hAnsi="Times New Roman" w:cs="Times New Roman"/>
          <w:b/>
        </w:rPr>
        <w:t>IMPACTO FISCAL</w:t>
      </w:r>
    </w:p>
    <w:p w:rsidR="00E96B0D" w:rsidRPr="00ED1BC6" w:rsidRDefault="00E96B0D" w:rsidP="00B53F97">
      <w:pPr>
        <w:jc w:val="both"/>
        <w:rPr>
          <w:color w:val="000000" w:themeColor="text1"/>
        </w:rPr>
      </w:pPr>
    </w:p>
    <w:p w:rsidR="0094104A" w:rsidRPr="00ED1BC6" w:rsidRDefault="0094104A" w:rsidP="0094104A">
      <w:pPr>
        <w:jc w:val="both"/>
      </w:pPr>
      <w:r w:rsidRPr="00ED1BC6">
        <w:t>En cumplimiento del artículo 7° de la Ley 819 de 2003, el Proyecto de ley presentado N</w:t>
      </w:r>
      <w:r w:rsidR="00E96B0D" w:rsidRPr="00ED1BC6">
        <w:t>O</w:t>
      </w:r>
      <w:r w:rsidRPr="00ED1BC6">
        <w:t xml:space="preserve"> genera impacto fiscal que implique una modificación en el marco presupuestal de mediano plazo por lo que No exige un gasto adicional para el Gobierno Nacional, No plantea cambios en la fijación de las rentas nacionales, No ocasiona la creación de una nueva fuente de financiación, </w:t>
      </w:r>
      <w:r w:rsidR="00E96B0D" w:rsidRPr="00ED1BC6">
        <w:t xml:space="preserve">No genera nuevos costos fiscales, </w:t>
      </w:r>
      <w:r w:rsidRPr="00ED1BC6">
        <w:t xml:space="preserve">Ni compromete recursos adicionales del Presupuesto General de la Nación. </w:t>
      </w:r>
    </w:p>
    <w:p w:rsidR="00101EF5" w:rsidRDefault="00101EF5" w:rsidP="00B53F97">
      <w:pPr>
        <w:jc w:val="both"/>
        <w:rPr>
          <w:color w:val="000000" w:themeColor="text1"/>
        </w:rPr>
      </w:pPr>
    </w:p>
    <w:p w:rsidR="0075702D" w:rsidRPr="00ED1BC6" w:rsidRDefault="0075702D" w:rsidP="00B53F97">
      <w:pPr>
        <w:jc w:val="both"/>
        <w:rPr>
          <w:color w:val="000000" w:themeColor="text1"/>
        </w:rPr>
      </w:pPr>
    </w:p>
    <w:p w:rsidR="00C47966" w:rsidRPr="00ED1BC6" w:rsidRDefault="0094104A" w:rsidP="00B53F97">
      <w:pPr>
        <w:jc w:val="both"/>
      </w:pPr>
      <w:r w:rsidRPr="00ED1BC6">
        <w:t xml:space="preserve">De los Horables </w:t>
      </w:r>
      <w:r w:rsidR="00616969">
        <w:t>Congresistas</w:t>
      </w:r>
      <w:r w:rsidRPr="00ED1BC6">
        <w:t>;</w:t>
      </w:r>
    </w:p>
    <w:p w:rsidR="00C47966" w:rsidRPr="00ED1BC6" w:rsidRDefault="00C47966" w:rsidP="00B53F97">
      <w:pPr>
        <w:jc w:val="both"/>
        <w:rPr>
          <w:color w:val="000000" w:themeColor="text1"/>
        </w:rPr>
      </w:pPr>
    </w:p>
    <w:p w:rsidR="00C47966" w:rsidRDefault="00C47966" w:rsidP="00B53F97">
      <w:pPr>
        <w:jc w:val="both"/>
        <w:rPr>
          <w:color w:val="000000" w:themeColor="text1"/>
        </w:rPr>
      </w:pPr>
    </w:p>
    <w:p w:rsidR="0075702D" w:rsidRPr="00ED1BC6" w:rsidRDefault="0075702D" w:rsidP="00B53F97">
      <w:pPr>
        <w:jc w:val="both"/>
        <w:rPr>
          <w:color w:val="000000" w:themeColor="text1"/>
        </w:rPr>
      </w:pPr>
    </w:p>
    <w:p w:rsidR="00C47966" w:rsidRPr="00ED1BC6" w:rsidRDefault="004E70C6" w:rsidP="00B53F97">
      <w:pPr>
        <w:jc w:val="both"/>
        <w:rPr>
          <w:color w:val="000000" w:themeColor="text1"/>
        </w:rPr>
      </w:pPr>
      <w:r w:rsidRPr="00ED1BC6">
        <w:rPr>
          <w:color w:val="000000" w:themeColor="text1"/>
        </w:rPr>
        <w:t>__________________________________</w:t>
      </w:r>
      <w:r w:rsidR="008D26FC">
        <w:rPr>
          <w:color w:val="000000" w:themeColor="text1"/>
        </w:rPr>
        <w:t>______</w:t>
      </w:r>
    </w:p>
    <w:p w:rsidR="00C47966" w:rsidRPr="00ED1BC6" w:rsidRDefault="00C47966" w:rsidP="00B53F97">
      <w:pPr>
        <w:jc w:val="both"/>
        <w:rPr>
          <w:b/>
          <w:color w:val="000000" w:themeColor="text1"/>
        </w:rPr>
      </w:pPr>
      <w:r w:rsidRPr="00ED1BC6">
        <w:rPr>
          <w:b/>
          <w:color w:val="000000" w:themeColor="text1"/>
        </w:rPr>
        <w:t>M</w:t>
      </w:r>
      <w:r w:rsidR="00913BC3" w:rsidRPr="00ED1BC6">
        <w:rPr>
          <w:b/>
          <w:color w:val="000000" w:themeColor="text1"/>
        </w:rPr>
        <w:t>Ó</w:t>
      </w:r>
      <w:r w:rsidRPr="00ED1BC6">
        <w:rPr>
          <w:b/>
          <w:color w:val="000000" w:themeColor="text1"/>
        </w:rPr>
        <w:t>NICA LILIANA VALENCIA</w:t>
      </w:r>
      <w:r w:rsidRPr="00ED1BC6">
        <w:rPr>
          <w:b/>
          <w:color w:val="000000" w:themeColor="text1"/>
        </w:rPr>
        <w:tab/>
        <w:t>M</w:t>
      </w:r>
      <w:r w:rsidR="008D26FC">
        <w:rPr>
          <w:b/>
          <w:color w:val="000000" w:themeColor="text1"/>
        </w:rPr>
        <w:t>ONTAÑA</w:t>
      </w:r>
    </w:p>
    <w:p w:rsidR="00C47966" w:rsidRPr="00ED1BC6" w:rsidRDefault="00C47966" w:rsidP="00B53F97">
      <w:pPr>
        <w:jc w:val="both"/>
        <w:rPr>
          <w:color w:val="000000" w:themeColor="text1"/>
        </w:rPr>
      </w:pPr>
      <w:r w:rsidRPr="00ED1BC6">
        <w:rPr>
          <w:color w:val="000000" w:themeColor="text1"/>
        </w:rPr>
        <w:t>Representante a la Cámara por Vaupés</w:t>
      </w:r>
    </w:p>
    <w:p w:rsidR="00FE7B30" w:rsidRDefault="00C47966" w:rsidP="00384011">
      <w:pPr>
        <w:jc w:val="both"/>
        <w:rPr>
          <w:color w:val="000000" w:themeColor="text1"/>
        </w:rPr>
      </w:pPr>
      <w:r w:rsidRPr="00ED1BC6">
        <w:rPr>
          <w:color w:val="000000" w:themeColor="text1"/>
        </w:rPr>
        <w:t>Partido de la U</w:t>
      </w:r>
    </w:p>
    <w:p w:rsidR="0054463A" w:rsidRPr="008D26FC" w:rsidRDefault="0054463A" w:rsidP="00384011">
      <w:pPr>
        <w:jc w:val="both"/>
        <w:rPr>
          <w:color w:val="000000" w:themeColor="text1"/>
        </w:rPr>
      </w:pPr>
    </w:p>
    <w:sectPr w:rsidR="0054463A" w:rsidRPr="008D26FC" w:rsidSect="00776A25">
      <w:headerReference w:type="default" r:id="rId12"/>
      <w:footerReference w:type="even" r:id="rId13"/>
      <w:footerReference w:type="default" r:id="rId14"/>
      <w:pgSz w:w="12240" w:h="15840" w:code="1"/>
      <w:pgMar w:top="1417" w:right="1701" w:bottom="1417" w:left="1701" w:header="850" w:footer="850"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B7CBF" w:rsidRDefault="00BB7CBF" w:rsidP="00D014DF">
      <w:r>
        <w:separator/>
      </w:r>
    </w:p>
  </w:endnote>
  <w:endnote w:type="continuationSeparator" w:id="0">
    <w:p w:rsidR="00BB7CBF" w:rsidRDefault="00BB7CBF" w:rsidP="00D014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merodepgina"/>
      </w:rPr>
      <w:id w:val="1984885768"/>
      <w:docPartObj>
        <w:docPartGallery w:val="Page Numbers (Bottom of Page)"/>
        <w:docPartUnique/>
      </w:docPartObj>
    </w:sdtPr>
    <w:sdtEndPr>
      <w:rPr>
        <w:rStyle w:val="Nmerodepgina"/>
      </w:rPr>
    </w:sdtEndPr>
    <w:sdtContent>
      <w:p w:rsidR="00223079" w:rsidRDefault="00223079" w:rsidP="009542CE">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rsidR="00223079" w:rsidRDefault="00223079" w:rsidP="00223079">
    <w:pPr>
      <w:pStyle w:val="Piedepgin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merodepgina"/>
      </w:rPr>
      <w:id w:val="1056900806"/>
      <w:docPartObj>
        <w:docPartGallery w:val="Page Numbers (Bottom of Page)"/>
        <w:docPartUnique/>
      </w:docPartObj>
    </w:sdtPr>
    <w:sdtEndPr>
      <w:rPr>
        <w:rStyle w:val="Nmerodepgina"/>
      </w:rPr>
    </w:sdtEndPr>
    <w:sdtContent>
      <w:p w:rsidR="009542CE" w:rsidRDefault="009542CE" w:rsidP="005C6CFC">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504AA8">
          <w:rPr>
            <w:rStyle w:val="Nmerodepgina"/>
            <w:noProof/>
          </w:rPr>
          <w:t>0</w:t>
        </w:r>
        <w:r>
          <w:rPr>
            <w:rStyle w:val="Nmerodepgina"/>
          </w:rPr>
          <w:fldChar w:fldCharType="end"/>
        </w:r>
      </w:p>
    </w:sdtContent>
  </w:sdt>
  <w:p w:rsidR="00223079" w:rsidRDefault="00223079" w:rsidP="00776A25">
    <w:pPr>
      <w:pStyle w:val="Piedepgina"/>
      <w:framePr w:wrap="none" w:vAnchor="text" w:hAnchor="margin" w:xAlign="right" w:y="1"/>
      <w:ind w:right="360"/>
      <w:rPr>
        <w:rStyle w:val="Nmerodepgina"/>
      </w:rPr>
    </w:pPr>
  </w:p>
  <w:p w:rsidR="00BF1B66" w:rsidRPr="000B103B" w:rsidRDefault="00BF1B66" w:rsidP="00BF1B66">
    <w:pPr>
      <w:pStyle w:val="Piedepgina"/>
      <w:ind w:right="360"/>
      <w:jc w:val="center"/>
      <w:rPr>
        <w:rFonts w:ascii="Times New Roman" w:hAnsi="Times New Roman" w:cs="Times New Roman"/>
        <w:color w:val="000000" w:themeColor="text1"/>
        <w:sz w:val="20"/>
        <w:szCs w:val="20"/>
      </w:rPr>
    </w:pPr>
    <w:r w:rsidRPr="000B103B">
      <w:rPr>
        <w:rFonts w:ascii="Times New Roman" w:hAnsi="Times New Roman" w:cs="Times New Roman"/>
        <w:color w:val="000000" w:themeColor="text1"/>
        <w:sz w:val="20"/>
        <w:szCs w:val="20"/>
      </w:rPr>
      <w:t>Edificio Nuevo del Congreso. Cra 7 N</w:t>
    </w:r>
    <w:r w:rsidRPr="000B103B">
      <w:rPr>
        <w:rFonts w:ascii="Times New Roman" w:hAnsi="Times New Roman" w:cs="Times New Roman"/>
        <w:color w:val="000000" w:themeColor="text1"/>
        <w:sz w:val="20"/>
        <w:szCs w:val="20"/>
      </w:rPr>
      <w:sym w:font="Symbol" w:char="F0B0"/>
    </w:r>
    <w:r w:rsidRPr="000B103B">
      <w:rPr>
        <w:rFonts w:ascii="Times New Roman" w:hAnsi="Times New Roman" w:cs="Times New Roman"/>
        <w:color w:val="000000" w:themeColor="text1"/>
        <w:sz w:val="20"/>
        <w:szCs w:val="20"/>
      </w:rPr>
      <w:t xml:space="preserve"> 8-68.</w:t>
    </w:r>
    <w:r>
      <w:rPr>
        <w:rFonts w:ascii="Times New Roman" w:hAnsi="Times New Roman" w:cs="Times New Roman"/>
        <w:color w:val="000000" w:themeColor="text1"/>
        <w:sz w:val="20"/>
        <w:szCs w:val="20"/>
      </w:rPr>
      <w:t xml:space="preserve"> </w:t>
    </w:r>
    <w:r w:rsidRPr="000B103B">
      <w:rPr>
        <w:rFonts w:ascii="Times New Roman" w:hAnsi="Times New Roman" w:cs="Times New Roman"/>
        <w:color w:val="000000" w:themeColor="text1"/>
        <w:sz w:val="20"/>
        <w:szCs w:val="20"/>
      </w:rPr>
      <w:t>Oficina N</w:t>
    </w:r>
    <w:r w:rsidRPr="000B103B">
      <w:rPr>
        <w:rFonts w:ascii="Times New Roman" w:hAnsi="Times New Roman" w:cs="Times New Roman"/>
        <w:color w:val="000000" w:themeColor="text1"/>
        <w:sz w:val="20"/>
        <w:szCs w:val="20"/>
      </w:rPr>
      <w:sym w:font="Symbol" w:char="F0B0"/>
    </w:r>
    <w:r w:rsidRPr="000B103B">
      <w:rPr>
        <w:rFonts w:ascii="Times New Roman" w:hAnsi="Times New Roman" w:cs="Times New Roman"/>
        <w:color w:val="000000" w:themeColor="text1"/>
        <w:sz w:val="20"/>
        <w:szCs w:val="20"/>
      </w:rPr>
      <w:t xml:space="preserve"> 3 Mezzanine Norte. Bogotá D.C.</w:t>
    </w:r>
  </w:p>
  <w:p w:rsidR="00C61514" w:rsidRPr="009E1068" w:rsidRDefault="00BF1B66" w:rsidP="00BF1B66">
    <w:pPr>
      <w:pStyle w:val="Piedepgina"/>
      <w:jc w:val="center"/>
      <w:rPr>
        <w:rFonts w:ascii="Times New Roman" w:hAnsi="Times New Roman" w:cs="Times New Roman"/>
        <w:color w:val="000000" w:themeColor="text1"/>
        <w:sz w:val="20"/>
        <w:szCs w:val="20"/>
      </w:rPr>
    </w:pPr>
    <w:r w:rsidRPr="000B103B">
      <w:rPr>
        <w:rFonts w:ascii="Times New Roman" w:hAnsi="Times New Roman" w:cs="Times New Roman"/>
        <w:color w:val="000000" w:themeColor="text1"/>
        <w:sz w:val="20"/>
        <w:szCs w:val="20"/>
      </w:rPr>
      <w:t>Teléfono (57+1) 4325100 - Extensión 3174</w:t>
    </w:r>
    <w:r>
      <w:rPr>
        <w:rFonts w:ascii="Times New Roman" w:hAnsi="Times New Roman" w:cs="Times New Roman"/>
        <w:color w:val="000000" w:themeColor="text1"/>
        <w:sz w:val="20"/>
        <w:szCs w:val="20"/>
      </w:rPr>
      <w:t>. monica.valencia@camara.gov.co</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B7CBF" w:rsidRDefault="00BB7CBF" w:rsidP="00D014DF">
      <w:r>
        <w:separator/>
      </w:r>
    </w:p>
  </w:footnote>
  <w:footnote w:type="continuationSeparator" w:id="0">
    <w:p w:rsidR="00BB7CBF" w:rsidRDefault="00BB7CBF" w:rsidP="00D014DF">
      <w:r>
        <w:continuationSeparator/>
      </w:r>
    </w:p>
  </w:footnote>
  <w:footnote w:id="1">
    <w:p w:rsidR="00C47966" w:rsidRPr="00DB4022" w:rsidRDefault="00C47966" w:rsidP="00C47966">
      <w:pPr>
        <w:rPr>
          <w:color w:val="000000" w:themeColor="text1"/>
          <w:sz w:val="20"/>
          <w:szCs w:val="20"/>
        </w:rPr>
      </w:pPr>
      <w:r w:rsidRPr="0000747E">
        <w:rPr>
          <w:rStyle w:val="Refdenotaalpie"/>
          <w:color w:val="000000" w:themeColor="text1"/>
          <w:sz w:val="20"/>
          <w:szCs w:val="20"/>
        </w:rPr>
        <w:footnoteRef/>
      </w:r>
      <w:r w:rsidRPr="0000747E">
        <w:rPr>
          <w:color w:val="000000" w:themeColor="text1"/>
          <w:sz w:val="20"/>
          <w:szCs w:val="20"/>
        </w:rPr>
        <w:t xml:space="preserve"> </w:t>
      </w:r>
      <w:hyperlink r:id="rId1" w:history="1">
        <w:r w:rsidRPr="0000747E">
          <w:rPr>
            <w:rStyle w:val="Hipervnculo"/>
            <w:color w:val="000000" w:themeColor="text1"/>
            <w:sz w:val="20"/>
            <w:szCs w:val="20"/>
            <w:u w:val="none"/>
          </w:rPr>
          <w:t>http://www.corteconstitucional.gov.co/relatoria/2018/C-048-18.htm</w:t>
        </w:r>
      </w:hyperlink>
    </w:p>
  </w:footnote>
  <w:footnote w:id="2">
    <w:p w:rsidR="00A15712" w:rsidRPr="009C6ADC" w:rsidRDefault="00A15712" w:rsidP="00A15712">
      <w:pPr>
        <w:rPr>
          <w:color w:val="000000" w:themeColor="text1"/>
          <w:sz w:val="20"/>
          <w:szCs w:val="20"/>
        </w:rPr>
      </w:pPr>
      <w:r>
        <w:rPr>
          <w:rStyle w:val="Refdenotaalpie"/>
        </w:rPr>
        <w:footnoteRef/>
      </w:r>
      <w:r>
        <w:t xml:space="preserve"> </w:t>
      </w:r>
      <w:hyperlink r:id="rId2" w:history="1">
        <w:r w:rsidRPr="00E106A3">
          <w:rPr>
            <w:rStyle w:val="Hipervnculo"/>
            <w:color w:val="000000" w:themeColor="text1"/>
            <w:sz w:val="20"/>
            <w:szCs w:val="20"/>
            <w:u w:val="none"/>
          </w:rPr>
          <w:t>https://cods.uniandes.edu.co/la-ganaderia-extensiva-explica-la-mayoria-de-la-deforestacion-en-a-latina/</w:t>
        </w:r>
      </w:hyperlink>
    </w:p>
  </w:footnote>
  <w:footnote w:id="3">
    <w:p w:rsidR="00F10ED6" w:rsidRPr="0000747E" w:rsidRDefault="00F10ED6" w:rsidP="00F10ED6">
      <w:pPr>
        <w:rPr>
          <w:color w:val="000000" w:themeColor="text1"/>
          <w:sz w:val="20"/>
          <w:szCs w:val="20"/>
        </w:rPr>
      </w:pPr>
      <w:r w:rsidRPr="0000747E">
        <w:rPr>
          <w:rStyle w:val="Refdenotaalpie"/>
          <w:sz w:val="20"/>
          <w:szCs w:val="20"/>
        </w:rPr>
        <w:footnoteRef/>
      </w:r>
      <w:hyperlink r:id="rId3" w:history="1">
        <w:r w:rsidRPr="0000747E">
          <w:rPr>
            <w:rStyle w:val="Hipervnculo"/>
            <w:color w:val="000000" w:themeColor="text1"/>
            <w:sz w:val="20"/>
            <w:szCs w:val="20"/>
            <w:u w:val="none"/>
          </w:rPr>
          <w:t>https://www.sinchi.org.co/files/publicaciones/publicaciones/pdf/Orientaciones%20para%20Reduc%20Deforest%20Amaz%20ColSINCHIGIZ2016.pdf</w:t>
        </w:r>
      </w:hyperlink>
    </w:p>
  </w:footnote>
  <w:footnote w:id="4">
    <w:p w:rsidR="001F55D7" w:rsidRPr="004F0FC7" w:rsidRDefault="001F55D7" w:rsidP="001F55D7">
      <w:r>
        <w:rPr>
          <w:rStyle w:val="Refdenotaalpie"/>
        </w:rPr>
        <w:footnoteRef/>
      </w:r>
      <w:r w:rsidRPr="004F0FC7">
        <w:rPr>
          <w:color w:val="000000" w:themeColor="text1"/>
          <w:sz w:val="20"/>
          <w:szCs w:val="20"/>
        </w:rPr>
        <w:t xml:space="preserve"> </w:t>
      </w:r>
      <w:hyperlink r:id="rId4" w:history="1">
        <w:r w:rsidRPr="004F0FC7">
          <w:rPr>
            <w:rStyle w:val="Hipervnculo"/>
            <w:color w:val="000000" w:themeColor="text1"/>
            <w:sz w:val="20"/>
            <w:szCs w:val="20"/>
            <w:u w:val="none"/>
          </w:rPr>
          <w:t>https://sostenibilidad.semana.com/amp/salvar-la-biodiversidad-requiere-soluciones-sociales-ana-maria-hernandez/44555?__twitter_impression=true</w:t>
        </w:r>
      </w:hyperlink>
    </w:p>
  </w:footnote>
  <w:footnote w:id="5">
    <w:p w:rsidR="004B211B" w:rsidRPr="00902FD2" w:rsidRDefault="004B211B" w:rsidP="004B211B">
      <w:pPr>
        <w:rPr>
          <w:sz w:val="20"/>
          <w:szCs w:val="20"/>
        </w:rPr>
      </w:pPr>
      <w:r w:rsidRPr="00902FD2">
        <w:rPr>
          <w:rStyle w:val="Refdenotaalpie"/>
          <w:color w:val="000000" w:themeColor="text1"/>
          <w:sz w:val="20"/>
          <w:szCs w:val="20"/>
        </w:rPr>
        <w:footnoteRef/>
      </w:r>
      <w:r w:rsidRPr="00902FD2">
        <w:rPr>
          <w:color w:val="000000" w:themeColor="text1"/>
          <w:sz w:val="20"/>
          <w:szCs w:val="20"/>
        </w:rPr>
        <w:t xml:space="preserve"> </w:t>
      </w:r>
      <w:hyperlink r:id="rId5" w:history="1">
        <w:r w:rsidRPr="00902FD2">
          <w:rPr>
            <w:rStyle w:val="Hipervnculo"/>
            <w:color w:val="000000" w:themeColor="text1"/>
            <w:sz w:val="20"/>
            <w:szCs w:val="20"/>
            <w:u w:val="none"/>
          </w:rPr>
          <w:t>http://documentacion.ideam.gov.co/openbiblio/bvirtual/023856/17_BoletinAT-D.pdf</w:t>
        </w:r>
      </w:hyperlink>
    </w:p>
  </w:footnote>
  <w:footnote w:id="6">
    <w:p w:rsidR="009C6ADC" w:rsidRPr="009C6ADC" w:rsidRDefault="009C6ADC" w:rsidP="009C6ADC">
      <w:r w:rsidRPr="009C6ADC">
        <w:rPr>
          <w:rStyle w:val="Refdenotaalpie"/>
          <w:color w:val="000000" w:themeColor="text1"/>
          <w:sz w:val="20"/>
          <w:szCs w:val="20"/>
        </w:rPr>
        <w:footnoteRef/>
      </w:r>
      <w:r w:rsidRPr="009C6ADC">
        <w:rPr>
          <w:color w:val="000000" w:themeColor="text1"/>
          <w:sz w:val="20"/>
          <w:szCs w:val="20"/>
        </w:rPr>
        <w:t xml:space="preserve"> </w:t>
      </w:r>
      <w:hyperlink r:id="rId6" w:history="1">
        <w:r w:rsidRPr="009C6ADC">
          <w:rPr>
            <w:rStyle w:val="Hipervnculo"/>
            <w:color w:val="000000" w:themeColor="text1"/>
            <w:sz w:val="20"/>
            <w:szCs w:val="20"/>
            <w:u w:val="none"/>
          </w:rPr>
          <w:t>https://sostenibilidad.semana.com/medio-ambiente/articulo/polemica-por-cifra-de-deforestacion-en-la-amazonia-colombiana/42975</w:t>
        </w:r>
      </w:hyperlink>
    </w:p>
  </w:footnote>
  <w:footnote w:id="7">
    <w:p w:rsidR="00A41979" w:rsidRPr="00E8439D" w:rsidRDefault="00A41979" w:rsidP="00A41979">
      <w:pPr>
        <w:rPr>
          <w:sz w:val="20"/>
          <w:szCs w:val="20"/>
        </w:rPr>
      </w:pPr>
      <w:r w:rsidRPr="00E8439D">
        <w:rPr>
          <w:rStyle w:val="Refdenotaalpie"/>
          <w:color w:val="000000" w:themeColor="text1"/>
          <w:sz w:val="20"/>
          <w:szCs w:val="20"/>
        </w:rPr>
        <w:footnoteRef/>
      </w:r>
      <w:r w:rsidRPr="00E8439D">
        <w:rPr>
          <w:color w:val="000000" w:themeColor="text1"/>
          <w:sz w:val="20"/>
          <w:szCs w:val="20"/>
        </w:rPr>
        <w:t xml:space="preserve"> </w:t>
      </w:r>
      <w:hyperlink r:id="rId7" w:history="1">
        <w:r w:rsidRPr="00E8439D">
          <w:rPr>
            <w:rStyle w:val="Hipervnculo"/>
            <w:color w:val="000000" w:themeColor="text1"/>
            <w:sz w:val="20"/>
            <w:szCs w:val="20"/>
            <w:u w:val="none"/>
          </w:rPr>
          <w:t>https://siic.mininterior.gov.co/sites/default/files/murui_muinane_nasa_y_corebaju_-_plan_de_vida_-_acilapp.pdf</w:t>
        </w:r>
      </w:hyperlink>
    </w:p>
  </w:footnote>
  <w:footnote w:id="8">
    <w:p w:rsidR="00E106A3" w:rsidRPr="00E106A3" w:rsidRDefault="00E106A3" w:rsidP="00E106A3">
      <w:r w:rsidRPr="00E106A3">
        <w:rPr>
          <w:rStyle w:val="Refdenotaalpie"/>
          <w:color w:val="000000" w:themeColor="text1"/>
          <w:sz w:val="20"/>
          <w:szCs w:val="20"/>
        </w:rPr>
        <w:footnoteRef/>
      </w:r>
      <w:r w:rsidRPr="00E106A3">
        <w:rPr>
          <w:color w:val="000000" w:themeColor="text1"/>
          <w:sz w:val="20"/>
          <w:szCs w:val="20"/>
        </w:rPr>
        <w:t xml:space="preserve"> </w:t>
      </w:r>
      <w:hyperlink r:id="rId8" w:history="1">
        <w:r w:rsidRPr="00E106A3">
          <w:rPr>
            <w:rStyle w:val="Hipervnculo"/>
            <w:color w:val="000000" w:themeColor="text1"/>
            <w:sz w:val="20"/>
            <w:szCs w:val="20"/>
            <w:u w:val="none"/>
          </w:rPr>
          <w:t>https://www.elespectador.com/noticias/medio-ambiente/hacer-dinero-no-puede-ser-la-unica-motivacion-en-un-mercado-de-carbono-articulo-869010</w:t>
        </w:r>
      </w:hyperlink>
    </w:p>
  </w:footnote>
  <w:footnote w:id="9">
    <w:p w:rsidR="00A278D3" w:rsidRPr="00CB2459" w:rsidRDefault="00A278D3" w:rsidP="00A278D3">
      <w:r>
        <w:rPr>
          <w:rStyle w:val="Refdenotaalpie"/>
        </w:rPr>
        <w:footnoteRef/>
      </w:r>
      <w:r w:rsidRPr="00CB2459">
        <w:rPr>
          <w:color w:val="000000" w:themeColor="text1"/>
          <w:sz w:val="20"/>
          <w:szCs w:val="20"/>
        </w:rPr>
        <w:t xml:space="preserve"> </w:t>
      </w:r>
      <w:hyperlink r:id="rId9" w:history="1">
        <w:r w:rsidRPr="00CB2459">
          <w:rPr>
            <w:rStyle w:val="Hipervnculo"/>
            <w:color w:val="000000" w:themeColor="text1"/>
            <w:sz w:val="20"/>
            <w:szCs w:val="20"/>
            <w:u w:val="none"/>
          </w:rPr>
          <w:t>https://www.larepublica.co/economia/asi-es-el-mapa-de-la-pobreza-en-colombia-que-debe-sortear-ivan-duque-2884637</w:t>
        </w:r>
      </w:hyperlink>
    </w:p>
  </w:footnote>
  <w:footnote w:id="10">
    <w:p w:rsidR="0031148B" w:rsidRPr="0031148B" w:rsidRDefault="0031148B" w:rsidP="0031148B">
      <w:pPr>
        <w:rPr>
          <w:sz w:val="20"/>
          <w:szCs w:val="20"/>
        </w:rPr>
      </w:pPr>
      <w:r w:rsidRPr="0031148B">
        <w:rPr>
          <w:rStyle w:val="Refdenotaalpie"/>
          <w:color w:val="000000" w:themeColor="text1"/>
          <w:sz w:val="20"/>
          <w:szCs w:val="20"/>
        </w:rPr>
        <w:footnoteRef/>
      </w:r>
      <w:r w:rsidRPr="0031148B">
        <w:rPr>
          <w:color w:val="000000" w:themeColor="text1"/>
          <w:sz w:val="20"/>
          <w:szCs w:val="20"/>
        </w:rPr>
        <w:t xml:space="preserve"> </w:t>
      </w:r>
      <w:hyperlink r:id="rId10" w:history="1">
        <w:r w:rsidRPr="0031148B">
          <w:rPr>
            <w:rStyle w:val="Hipervnculo"/>
            <w:color w:val="000000" w:themeColor="text1"/>
            <w:sz w:val="20"/>
            <w:szCs w:val="20"/>
            <w:u w:val="none"/>
          </w:rPr>
          <w:t>http://www.udea.edu.co/wps/portal/udea/web/inicio/todos-eventos/udea-eventos/contenidos/millon-especies</w:t>
        </w:r>
      </w:hyperlink>
    </w:p>
  </w:footnote>
  <w:footnote w:id="11">
    <w:p w:rsidR="00624A6F" w:rsidRPr="0000747E" w:rsidRDefault="00624A6F" w:rsidP="00624A6F">
      <w:pPr>
        <w:rPr>
          <w:color w:val="000000" w:themeColor="text1"/>
          <w:sz w:val="20"/>
          <w:szCs w:val="20"/>
        </w:rPr>
      </w:pPr>
      <w:r w:rsidRPr="009B4596">
        <w:rPr>
          <w:rStyle w:val="Refdenotaalpie"/>
          <w:color w:val="000000" w:themeColor="text1"/>
        </w:rPr>
        <w:footnoteRef/>
      </w:r>
      <w:r>
        <w:t xml:space="preserve"> </w:t>
      </w:r>
      <w:hyperlink r:id="rId11" w:history="1">
        <w:r w:rsidRPr="0000747E">
          <w:rPr>
            <w:rStyle w:val="Hipervnculo"/>
            <w:color w:val="000000" w:themeColor="text1"/>
            <w:sz w:val="20"/>
            <w:szCs w:val="20"/>
            <w:u w:val="none"/>
          </w:rPr>
          <w:t>https://siic.mininterior.gov.co/sites/default/files/pivi_ozcimi_001_final_final.pdf</w:t>
        </w:r>
      </w:hyperlink>
    </w:p>
  </w:footnote>
  <w:footnote w:id="12">
    <w:p w:rsidR="00624A6F" w:rsidRPr="00BD610F" w:rsidRDefault="00624A6F" w:rsidP="00624A6F">
      <w:pPr>
        <w:rPr>
          <w:color w:val="000000" w:themeColor="text1"/>
        </w:rPr>
      </w:pPr>
      <w:r w:rsidRPr="0000747E">
        <w:rPr>
          <w:rStyle w:val="Refdenotaalpie"/>
          <w:color w:val="000000" w:themeColor="text1"/>
          <w:sz w:val="20"/>
          <w:szCs w:val="20"/>
        </w:rPr>
        <w:footnoteRef/>
      </w:r>
      <w:r w:rsidRPr="0000747E">
        <w:rPr>
          <w:color w:val="000000" w:themeColor="text1"/>
          <w:sz w:val="20"/>
          <w:szCs w:val="20"/>
        </w:rPr>
        <w:t xml:space="preserve"> </w:t>
      </w:r>
      <w:hyperlink r:id="rId12" w:history="1">
        <w:r w:rsidRPr="00BD610F">
          <w:rPr>
            <w:rStyle w:val="Hipervnculo"/>
            <w:color w:val="000000" w:themeColor="text1"/>
            <w:sz w:val="20"/>
            <w:szCs w:val="20"/>
            <w:u w:val="none"/>
          </w:rPr>
          <w:t>https://siic.mininterior.gov.co/sites/default/files/plan_de_vida_udicv_vaupes.pdf</w:t>
        </w:r>
      </w:hyperlink>
    </w:p>
  </w:footnote>
  <w:footnote w:id="13">
    <w:p w:rsidR="001F55D7" w:rsidRPr="00BD610F" w:rsidRDefault="001F55D7" w:rsidP="001F55D7">
      <w:r w:rsidRPr="00BD610F">
        <w:rPr>
          <w:rStyle w:val="Refdenotaalpie"/>
          <w:color w:val="000000" w:themeColor="text1"/>
        </w:rPr>
        <w:footnoteRef/>
      </w:r>
      <w:hyperlink r:id="rId13" w:history="1">
        <w:r w:rsidRPr="00BD610F">
          <w:rPr>
            <w:rStyle w:val="Hipervnculo"/>
            <w:color w:val="000000" w:themeColor="text1"/>
            <w:sz w:val="20"/>
            <w:szCs w:val="20"/>
            <w:u w:val="none"/>
          </w:rPr>
          <w:t>https://colaboracion.dnp.gov.co/CDT/Inversiones%20y%20finanzas%20pblicas/Documentos%20GFT/Bolet%C3%ADn%20resguardos%20ind%C3%ADgenas.pdf</w:t>
        </w:r>
      </w:hyperlink>
    </w:p>
  </w:footnote>
  <w:footnote w:id="14">
    <w:p w:rsidR="00D13090" w:rsidRPr="00DB4022" w:rsidRDefault="00D13090" w:rsidP="00D13090">
      <w:r w:rsidRPr="00DB4022">
        <w:rPr>
          <w:rStyle w:val="Refdenotaalpie"/>
          <w:color w:val="000000" w:themeColor="text1"/>
          <w:sz w:val="20"/>
          <w:szCs w:val="20"/>
        </w:rPr>
        <w:footnoteRef/>
      </w:r>
      <w:r w:rsidRPr="00DB4022">
        <w:rPr>
          <w:color w:val="000000" w:themeColor="text1"/>
          <w:sz w:val="20"/>
          <w:szCs w:val="20"/>
        </w:rPr>
        <w:t xml:space="preserve"> </w:t>
      </w:r>
      <w:hyperlink r:id="rId14" w:history="1">
        <w:r w:rsidRPr="00DB4022">
          <w:rPr>
            <w:rStyle w:val="Hipervnculo"/>
            <w:color w:val="000000" w:themeColor="text1"/>
            <w:sz w:val="20"/>
            <w:szCs w:val="20"/>
            <w:u w:val="none"/>
          </w:rPr>
          <w:t>http://www.ideam.gov.co/web/bosques/deforestacion-colombia</w:t>
        </w:r>
      </w:hyperlink>
    </w:p>
  </w:footnote>
  <w:footnote w:id="15">
    <w:p w:rsidR="00403F8D" w:rsidRPr="0000747E" w:rsidRDefault="00403F8D" w:rsidP="00403F8D">
      <w:pPr>
        <w:rPr>
          <w:color w:val="000000" w:themeColor="text1"/>
          <w:sz w:val="20"/>
          <w:szCs w:val="20"/>
        </w:rPr>
      </w:pPr>
      <w:r w:rsidRPr="0000747E">
        <w:rPr>
          <w:rStyle w:val="Refdenotaalpie"/>
          <w:sz w:val="20"/>
          <w:szCs w:val="20"/>
        </w:rPr>
        <w:footnoteRef/>
      </w:r>
      <w:r w:rsidRPr="0000747E">
        <w:rPr>
          <w:sz w:val="20"/>
          <w:szCs w:val="20"/>
        </w:rPr>
        <w:t xml:space="preserve"> </w:t>
      </w:r>
      <w:hyperlink r:id="rId15" w:history="1">
        <w:r w:rsidRPr="0000747E">
          <w:rPr>
            <w:rStyle w:val="Hipervnculo"/>
            <w:color w:val="000000" w:themeColor="text1"/>
            <w:sz w:val="20"/>
            <w:szCs w:val="20"/>
            <w:u w:val="none"/>
          </w:rPr>
          <w:t>http://www.conservation.org.co/media/A7.LRE-Colombia_INFORME%20FINAL_%202017.pdf</w:t>
        </w:r>
      </w:hyperlink>
    </w:p>
  </w:footnote>
  <w:footnote w:id="16">
    <w:p w:rsidR="00555837" w:rsidRPr="00555837" w:rsidRDefault="00555837" w:rsidP="00555837">
      <w:r w:rsidRPr="0000747E">
        <w:rPr>
          <w:rStyle w:val="Refdenotaalpie"/>
          <w:color w:val="000000" w:themeColor="text1"/>
          <w:sz w:val="20"/>
          <w:szCs w:val="20"/>
        </w:rPr>
        <w:footnoteRef/>
      </w:r>
      <w:r w:rsidRPr="0000747E">
        <w:rPr>
          <w:color w:val="000000" w:themeColor="text1"/>
          <w:sz w:val="20"/>
          <w:szCs w:val="20"/>
        </w:rPr>
        <w:t xml:space="preserve"> </w:t>
      </w:r>
      <w:hyperlink r:id="rId16" w:history="1">
        <w:r w:rsidRPr="0000747E">
          <w:rPr>
            <w:rStyle w:val="Hipervnculo"/>
            <w:color w:val="000000" w:themeColor="text1"/>
            <w:sz w:val="20"/>
            <w:szCs w:val="20"/>
            <w:u w:val="none"/>
          </w:rPr>
          <w:t>https://www.gaiaamazonas.org/lamazoniaenmapas/13/</w:t>
        </w:r>
      </w:hyperlink>
    </w:p>
  </w:footnote>
  <w:footnote w:id="17">
    <w:p w:rsidR="00B52268" w:rsidRPr="00B52268" w:rsidRDefault="00B52268" w:rsidP="00B52268">
      <w:pPr>
        <w:rPr>
          <w:sz w:val="20"/>
          <w:szCs w:val="20"/>
        </w:rPr>
      </w:pPr>
      <w:r w:rsidRPr="00B52268">
        <w:rPr>
          <w:rStyle w:val="Refdenotaalpie"/>
          <w:color w:val="000000" w:themeColor="text1"/>
          <w:sz w:val="20"/>
          <w:szCs w:val="20"/>
        </w:rPr>
        <w:footnoteRef/>
      </w:r>
      <w:r w:rsidRPr="00B52268">
        <w:rPr>
          <w:color w:val="000000" w:themeColor="text1"/>
          <w:sz w:val="20"/>
          <w:szCs w:val="20"/>
        </w:rPr>
        <w:t xml:space="preserve"> </w:t>
      </w:r>
      <w:hyperlink r:id="rId17" w:history="1">
        <w:r w:rsidRPr="00B52268">
          <w:rPr>
            <w:rStyle w:val="Hipervnculo"/>
            <w:color w:val="000000" w:themeColor="text1"/>
            <w:sz w:val="20"/>
            <w:szCs w:val="20"/>
            <w:u w:val="none"/>
          </w:rPr>
          <w:t>https://www.youtube.com/watch?v=shDEZdDKGZs</w:t>
        </w:r>
      </w:hyperlink>
    </w:p>
  </w:footnote>
  <w:footnote w:id="18">
    <w:p w:rsidR="005F0B5D" w:rsidRPr="005F0B5D" w:rsidRDefault="005F0B5D" w:rsidP="005F0B5D">
      <w:r>
        <w:rPr>
          <w:rStyle w:val="Refdenotaalpie"/>
        </w:rPr>
        <w:footnoteRef/>
      </w:r>
      <w:r w:rsidRPr="005F0B5D">
        <w:rPr>
          <w:color w:val="000000" w:themeColor="text1"/>
          <w:sz w:val="20"/>
          <w:szCs w:val="20"/>
        </w:rPr>
        <w:t xml:space="preserve"> </w:t>
      </w:r>
      <w:hyperlink r:id="rId18" w:history="1">
        <w:r w:rsidRPr="005F0B5D">
          <w:rPr>
            <w:rStyle w:val="Hipervnculo"/>
            <w:color w:val="000000" w:themeColor="text1"/>
            <w:sz w:val="20"/>
            <w:szCs w:val="20"/>
            <w:u w:val="none"/>
          </w:rPr>
          <w:t>https://www.sinchi.org.co/colombia-registra-36-posibles-nuevas-especies-para-la-ciencia-en-la-region-amazonica</w:t>
        </w:r>
      </w:hyperlink>
    </w:p>
  </w:footnote>
  <w:footnote w:id="19">
    <w:p w:rsidR="00FA0496" w:rsidRPr="00EE51F6" w:rsidRDefault="00FA0496" w:rsidP="00FA0496">
      <w:pPr>
        <w:rPr>
          <w:sz w:val="20"/>
          <w:szCs w:val="20"/>
        </w:rPr>
      </w:pPr>
      <w:r w:rsidRPr="00EE51F6">
        <w:rPr>
          <w:rStyle w:val="Refdenotaalpie"/>
          <w:color w:val="000000" w:themeColor="text1"/>
          <w:sz w:val="20"/>
          <w:szCs w:val="20"/>
        </w:rPr>
        <w:footnoteRef/>
      </w:r>
      <w:r w:rsidRPr="00EE51F6">
        <w:rPr>
          <w:color w:val="000000" w:themeColor="text1"/>
          <w:sz w:val="20"/>
          <w:szCs w:val="20"/>
        </w:rPr>
        <w:t xml:space="preserve"> </w:t>
      </w:r>
      <w:hyperlink r:id="rId19" w:history="1">
        <w:r w:rsidRPr="00EE51F6">
          <w:rPr>
            <w:rStyle w:val="Hipervnculo"/>
            <w:color w:val="000000" w:themeColor="text1"/>
            <w:sz w:val="20"/>
            <w:szCs w:val="20"/>
            <w:u w:val="none"/>
          </w:rPr>
          <w:t>http://www.cortesuprema.gov.co/corte/index.php/2018/04/05/corte-suprema-ordena-proteccion-inmediata-de-la-amazonia-colombiana/</w:t>
        </w:r>
      </w:hyperlink>
    </w:p>
  </w:footnote>
  <w:footnote w:id="20">
    <w:p w:rsidR="001C638E" w:rsidRPr="001C638E" w:rsidRDefault="001C638E" w:rsidP="001C638E">
      <w:pPr>
        <w:rPr>
          <w:color w:val="000000" w:themeColor="text1"/>
          <w:sz w:val="20"/>
          <w:szCs w:val="20"/>
        </w:rPr>
      </w:pPr>
      <w:r>
        <w:rPr>
          <w:rStyle w:val="Refdenotaalpie"/>
        </w:rPr>
        <w:footnoteRef/>
      </w:r>
      <w:r>
        <w:t xml:space="preserve"> </w:t>
      </w:r>
      <w:hyperlink r:id="rId20" w:history="1">
        <w:r w:rsidRPr="001C638E">
          <w:rPr>
            <w:rStyle w:val="Hipervnculo"/>
            <w:color w:val="000000" w:themeColor="text1"/>
            <w:sz w:val="20"/>
            <w:szCs w:val="20"/>
            <w:u w:val="none"/>
          </w:rPr>
          <w:t>https://www.renovacionterritorio.gov.co/librerias/media/pdf/municipios_pdet_MAPA_textos.pdf</w:t>
        </w:r>
      </w:hyperlink>
    </w:p>
  </w:footnote>
  <w:footnote w:id="21">
    <w:p w:rsidR="001F0D09" w:rsidRPr="00092A3B" w:rsidRDefault="001F0D09" w:rsidP="001F0D09">
      <w:pPr>
        <w:rPr>
          <w:sz w:val="20"/>
          <w:szCs w:val="20"/>
        </w:rPr>
      </w:pPr>
      <w:r w:rsidRPr="00092A3B">
        <w:rPr>
          <w:rStyle w:val="Refdenotaalpie"/>
          <w:color w:val="000000" w:themeColor="text1"/>
          <w:sz w:val="20"/>
          <w:szCs w:val="20"/>
        </w:rPr>
        <w:footnoteRef/>
      </w:r>
      <w:r w:rsidRPr="00092A3B">
        <w:rPr>
          <w:color w:val="000000" w:themeColor="text1"/>
          <w:sz w:val="20"/>
          <w:szCs w:val="20"/>
        </w:rPr>
        <w:t xml:space="preserve"> </w:t>
      </w:r>
      <w:hyperlink r:id="rId21" w:history="1">
        <w:r w:rsidRPr="00092A3B">
          <w:rPr>
            <w:rStyle w:val="Hipervnculo"/>
            <w:color w:val="000000" w:themeColor="text1"/>
            <w:sz w:val="20"/>
            <w:szCs w:val="20"/>
            <w:u w:val="none"/>
          </w:rPr>
          <w:t>https://geoportal.dane.gov.co/pruebadivipola/</w:t>
        </w:r>
      </w:hyperlink>
    </w:p>
  </w:footnote>
  <w:footnote w:id="22">
    <w:p w:rsidR="008D1067" w:rsidRPr="0000747E" w:rsidRDefault="008D1067" w:rsidP="008D1067">
      <w:pPr>
        <w:rPr>
          <w:sz w:val="20"/>
          <w:szCs w:val="20"/>
        </w:rPr>
      </w:pPr>
      <w:r w:rsidRPr="00555837">
        <w:rPr>
          <w:rStyle w:val="Refdenotaalpie"/>
          <w:color w:val="000000" w:themeColor="text1"/>
          <w:sz w:val="20"/>
          <w:szCs w:val="20"/>
        </w:rPr>
        <w:footnoteRef/>
      </w:r>
      <w:hyperlink r:id="rId22" w:history="1">
        <w:r w:rsidRPr="0000747E">
          <w:rPr>
            <w:rStyle w:val="Hipervnculo"/>
            <w:color w:val="000000" w:themeColor="text1"/>
            <w:sz w:val="20"/>
            <w:szCs w:val="20"/>
            <w:u w:val="none"/>
          </w:rPr>
          <w:t>http://es.presidencia.gov.co/normativa/normativa/DECRETO%20893%20DEL%2028%20DE%20MAYO%20DE%202017.pdf</w:t>
        </w:r>
      </w:hyperlink>
    </w:p>
  </w:footnote>
  <w:footnote w:id="23">
    <w:p w:rsidR="0085658A" w:rsidRPr="00C14832" w:rsidRDefault="0085658A" w:rsidP="0085658A">
      <w:pPr>
        <w:rPr>
          <w:sz w:val="20"/>
          <w:szCs w:val="20"/>
        </w:rPr>
      </w:pPr>
      <w:r w:rsidRPr="00C14832">
        <w:rPr>
          <w:rStyle w:val="Refdenotaalpie"/>
          <w:color w:val="000000" w:themeColor="text1"/>
          <w:sz w:val="20"/>
          <w:szCs w:val="20"/>
        </w:rPr>
        <w:footnoteRef/>
      </w:r>
      <w:r w:rsidRPr="00C14832">
        <w:rPr>
          <w:color w:val="000000" w:themeColor="text1"/>
          <w:sz w:val="20"/>
          <w:szCs w:val="20"/>
        </w:rPr>
        <w:t xml:space="preserve"> </w:t>
      </w:r>
      <w:hyperlink r:id="rId23" w:history="1">
        <w:r w:rsidRPr="00C14832">
          <w:rPr>
            <w:rStyle w:val="Hipervnculo"/>
            <w:color w:val="000000" w:themeColor="text1"/>
            <w:sz w:val="20"/>
            <w:szCs w:val="20"/>
            <w:u w:val="none"/>
          </w:rPr>
          <w:t>https://cumbreambientalcolombiana.org/eco/?p=403</w:t>
        </w:r>
      </w:hyperlink>
    </w:p>
  </w:footnote>
  <w:footnote w:id="24">
    <w:p w:rsidR="00D62985" w:rsidRPr="00624A6F" w:rsidRDefault="00D62985" w:rsidP="00D62985">
      <w:r w:rsidRPr="0000747E">
        <w:rPr>
          <w:rStyle w:val="Refdenotaalpie"/>
          <w:color w:val="000000" w:themeColor="text1"/>
          <w:sz w:val="20"/>
          <w:szCs w:val="20"/>
        </w:rPr>
        <w:footnoteRef/>
      </w:r>
      <w:r w:rsidRPr="0000747E">
        <w:rPr>
          <w:color w:val="000000" w:themeColor="text1"/>
          <w:sz w:val="20"/>
          <w:szCs w:val="20"/>
        </w:rPr>
        <w:t xml:space="preserve"> </w:t>
      </w:r>
      <w:hyperlink r:id="rId24" w:history="1">
        <w:r w:rsidRPr="0000747E">
          <w:rPr>
            <w:rStyle w:val="Hipervnculo"/>
            <w:color w:val="000000" w:themeColor="text1"/>
            <w:sz w:val="20"/>
            <w:szCs w:val="20"/>
            <w:u w:val="none"/>
          </w:rPr>
          <w:t>https://id.presidencia.gov.co/Paginas/prensa/2018/181111-El-mundo-debe-proteger-la-biodiversidad-y-la-Amazonia-Presidente-Duque.aspx</w:t>
        </w:r>
      </w:hyperlink>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1514" w:rsidRPr="00787C80" w:rsidRDefault="00636976" w:rsidP="009E1068">
    <w:pPr>
      <w:pStyle w:val="Encabezado"/>
      <w:jc w:val="right"/>
      <w:rPr>
        <w:rFonts w:ascii="Times New Roman" w:hAnsi="Times New Roman" w:cs="Times New Roman"/>
        <w:noProof/>
        <w:color w:val="808080" w:themeColor="background1" w:themeShade="80"/>
      </w:rPr>
    </w:pPr>
    <w:r w:rsidRPr="00787C80">
      <w:rPr>
        <w:rFonts w:ascii="Times New Roman" w:hAnsi="Times New Roman" w:cs="Times New Roman"/>
        <w:noProof/>
        <w:color w:val="808080" w:themeColor="background1" w:themeShade="80"/>
        <w:lang w:val="es-CO" w:eastAsia="es-CO"/>
      </w:rPr>
      <w:drawing>
        <wp:anchor distT="0" distB="0" distL="114300" distR="114300" simplePos="0" relativeHeight="251661312" behindDoc="0" locked="0" layoutInCell="1" allowOverlap="1" wp14:anchorId="44ABFFB8" wp14:editId="157E1588">
          <wp:simplePos x="0" y="0"/>
          <wp:positionH relativeFrom="column">
            <wp:posOffset>104650</wp:posOffset>
          </wp:positionH>
          <wp:positionV relativeFrom="paragraph">
            <wp:posOffset>-123190</wp:posOffset>
          </wp:positionV>
          <wp:extent cx="434340" cy="521335"/>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NADJUSTEDNONRAW_thumb_918.jpg"/>
                  <pic:cNvPicPr/>
                </pic:nvPicPr>
                <pic:blipFill>
                  <a:blip r:embed="rId1">
                    <a:extLst>
                      <a:ext uri="{28A0092B-C50C-407E-A947-70E740481C1C}">
                        <a14:useLocalDpi xmlns:a14="http://schemas.microsoft.com/office/drawing/2010/main" val="0"/>
                      </a:ext>
                    </a:extLst>
                  </a:blip>
                  <a:stretch>
                    <a:fillRect/>
                  </a:stretch>
                </pic:blipFill>
                <pic:spPr>
                  <a:xfrm>
                    <a:off x="0" y="0"/>
                    <a:ext cx="434340" cy="521335"/>
                  </a:xfrm>
                  <a:prstGeom prst="rect">
                    <a:avLst/>
                  </a:prstGeom>
                </pic:spPr>
              </pic:pic>
            </a:graphicData>
          </a:graphic>
          <wp14:sizeRelH relativeFrom="page">
            <wp14:pctWidth>0</wp14:pctWidth>
          </wp14:sizeRelH>
          <wp14:sizeRelV relativeFrom="page">
            <wp14:pctHeight>0</wp14:pctHeight>
          </wp14:sizeRelV>
        </wp:anchor>
      </w:drawing>
    </w:r>
    <w:r w:rsidRPr="00787C80">
      <w:rPr>
        <w:noProof/>
        <w:color w:val="808080" w:themeColor="background1" w:themeShade="80"/>
        <w:lang w:val="es-CO" w:eastAsia="es-CO"/>
      </w:rPr>
      <w:drawing>
        <wp:anchor distT="0" distB="0" distL="114300" distR="114300" simplePos="0" relativeHeight="251663360" behindDoc="0" locked="0" layoutInCell="1" allowOverlap="1" wp14:anchorId="49DDA24E" wp14:editId="56A86706">
          <wp:simplePos x="0" y="0"/>
          <wp:positionH relativeFrom="column">
            <wp:posOffset>1331595</wp:posOffset>
          </wp:positionH>
          <wp:positionV relativeFrom="page">
            <wp:posOffset>396111</wp:posOffset>
          </wp:positionV>
          <wp:extent cx="2105025" cy="716915"/>
          <wp:effectExtent l="0" t="0" r="3175" b="0"/>
          <wp:wrapNone/>
          <wp:docPr id="2" name="Imagen 2"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relacionad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105025" cy="716915"/>
                  </a:xfrm>
                  <a:prstGeom prst="rect">
                    <a:avLst/>
                  </a:prstGeom>
                  <a:noFill/>
                  <a:ln>
                    <a:noFill/>
                  </a:ln>
                </pic:spPr>
              </pic:pic>
            </a:graphicData>
          </a:graphic>
          <wp14:sizeRelH relativeFrom="page">
            <wp14:pctWidth>0</wp14:pctWidth>
          </wp14:sizeRelH>
          <wp14:sizeRelV relativeFrom="page">
            <wp14:pctHeight>0</wp14:pctHeight>
          </wp14:sizeRelV>
        </wp:anchor>
      </w:drawing>
    </w:r>
    <w:r w:rsidR="00C61514" w:rsidRPr="00787C80">
      <w:rPr>
        <w:rFonts w:ascii="Times New Roman" w:hAnsi="Times New Roman" w:cs="Times New Roman"/>
        <w:noProof/>
        <w:color w:val="808080" w:themeColor="background1" w:themeShade="80"/>
      </w:rPr>
      <w:t xml:space="preserve">Mónica Liliana Valencia Montaña </w:t>
    </w:r>
  </w:p>
  <w:p w:rsidR="00C61514" w:rsidRPr="00787C80" w:rsidRDefault="00C61514" w:rsidP="00C61514">
    <w:pPr>
      <w:pStyle w:val="Encabezado"/>
      <w:jc w:val="right"/>
      <w:rPr>
        <w:rFonts w:ascii="Times New Roman" w:hAnsi="Times New Roman" w:cs="Times New Roman"/>
        <w:noProof/>
        <w:color w:val="808080" w:themeColor="background1" w:themeShade="80"/>
      </w:rPr>
    </w:pPr>
    <w:r w:rsidRPr="00787C80">
      <w:rPr>
        <w:rFonts w:ascii="Times New Roman" w:hAnsi="Times New Roman" w:cs="Times New Roman"/>
        <w:noProof/>
        <w:color w:val="808080" w:themeColor="background1" w:themeShade="80"/>
      </w:rPr>
      <w:t>Representante a la Cámara</w:t>
    </w:r>
  </w:p>
  <w:p w:rsidR="003A4D50" w:rsidRDefault="00FB2B15" w:rsidP="003A4D50">
    <w:pPr>
      <w:pStyle w:val="Encabezado"/>
      <w:jc w:val="right"/>
      <w:rPr>
        <w:rFonts w:ascii="Times New Roman" w:hAnsi="Times New Roman" w:cs="Times New Roman"/>
        <w:noProof/>
        <w:color w:val="808080" w:themeColor="background1" w:themeShade="80"/>
      </w:rPr>
    </w:pPr>
    <w:r w:rsidRPr="003940AB">
      <w:rPr>
        <w:rFonts w:ascii="Times New Roman" w:hAnsi="Times New Roman" w:cs="Times New Roman"/>
        <w:noProof/>
        <w:color w:val="808080" w:themeColor="background1" w:themeShade="80"/>
        <w:sz w:val="16"/>
        <w:szCs w:val="16"/>
      </w:rPr>
      <w:t xml:space="preserve">Gestión Social                                                           </w:t>
    </w:r>
    <w:r>
      <w:rPr>
        <w:rFonts w:ascii="Times New Roman" w:hAnsi="Times New Roman" w:cs="Times New Roman"/>
        <w:noProof/>
        <w:color w:val="808080" w:themeColor="background1" w:themeShade="80"/>
        <w:sz w:val="16"/>
        <w:szCs w:val="16"/>
      </w:rPr>
      <w:t xml:space="preserve">                                                     </w:t>
    </w:r>
    <w:r w:rsidRPr="003940AB">
      <w:rPr>
        <w:rFonts w:ascii="Times New Roman" w:hAnsi="Times New Roman" w:cs="Times New Roman"/>
        <w:noProof/>
        <w:color w:val="808080" w:themeColor="background1" w:themeShade="80"/>
        <w:sz w:val="16"/>
        <w:szCs w:val="16"/>
      </w:rPr>
      <w:t xml:space="preserve">                        </w:t>
    </w:r>
    <w:r w:rsidRPr="00787C80">
      <w:rPr>
        <w:rFonts w:ascii="Times New Roman" w:hAnsi="Times New Roman" w:cs="Times New Roman"/>
        <w:noProof/>
        <w:color w:val="808080" w:themeColor="background1" w:themeShade="80"/>
      </w:rPr>
      <w:t>Departamento de Vaupés</w:t>
    </w:r>
  </w:p>
  <w:p w:rsidR="003A4D50" w:rsidRPr="003A4D50" w:rsidRDefault="003A4D50" w:rsidP="003A4D50">
    <w:pPr>
      <w:pStyle w:val="Encabezado"/>
      <w:jc w:val="right"/>
      <w:rPr>
        <w:rFonts w:ascii="Times New Roman" w:hAnsi="Times New Roman" w:cs="Times New Roman"/>
        <w:noProof/>
        <w:color w:val="808080" w:themeColor="background1" w:themeShade="80"/>
        <w:sz w:val="14"/>
        <w:szCs w:val="1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812BF5"/>
    <w:multiLevelType w:val="hybridMultilevel"/>
    <w:tmpl w:val="E94821D4"/>
    <w:lvl w:ilvl="0" w:tplc="040A0017">
      <w:start w:val="1"/>
      <w:numFmt w:val="lowerLetter"/>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1" w15:restartNumberingAfterBreak="0">
    <w:nsid w:val="0A14475A"/>
    <w:multiLevelType w:val="hybridMultilevel"/>
    <w:tmpl w:val="F7B6A18E"/>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239B37C8"/>
    <w:multiLevelType w:val="hybridMultilevel"/>
    <w:tmpl w:val="22B03F58"/>
    <w:lvl w:ilvl="0" w:tplc="240A0013">
      <w:start w:val="1"/>
      <w:numFmt w:val="upperRoman"/>
      <w:lvlText w:val="%1."/>
      <w:lvlJc w:val="righ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15:restartNumberingAfterBreak="0">
    <w:nsid w:val="298763CB"/>
    <w:multiLevelType w:val="hybridMultilevel"/>
    <w:tmpl w:val="F72630F0"/>
    <w:lvl w:ilvl="0" w:tplc="240A0013">
      <w:start w:val="1"/>
      <w:numFmt w:val="upperRoman"/>
      <w:lvlText w:val="%1."/>
      <w:lvlJc w:val="righ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15:restartNumberingAfterBreak="0">
    <w:nsid w:val="2C49168D"/>
    <w:multiLevelType w:val="hybridMultilevel"/>
    <w:tmpl w:val="912253E2"/>
    <w:lvl w:ilvl="0" w:tplc="240A0017">
      <w:start w:val="1"/>
      <w:numFmt w:val="lowerLetter"/>
      <w:lvlText w:val="%1)"/>
      <w:lvlJc w:val="left"/>
      <w:pPr>
        <w:ind w:left="643" w:hanging="360"/>
      </w:pPr>
    </w:lvl>
    <w:lvl w:ilvl="1" w:tplc="040A0019" w:tentative="1">
      <w:start w:val="1"/>
      <w:numFmt w:val="lowerLetter"/>
      <w:lvlText w:val="%2."/>
      <w:lvlJc w:val="left"/>
      <w:pPr>
        <w:ind w:left="1363" w:hanging="360"/>
      </w:pPr>
    </w:lvl>
    <w:lvl w:ilvl="2" w:tplc="040A001B" w:tentative="1">
      <w:start w:val="1"/>
      <w:numFmt w:val="lowerRoman"/>
      <w:lvlText w:val="%3."/>
      <w:lvlJc w:val="right"/>
      <w:pPr>
        <w:ind w:left="2083" w:hanging="180"/>
      </w:pPr>
    </w:lvl>
    <w:lvl w:ilvl="3" w:tplc="040A000F" w:tentative="1">
      <w:start w:val="1"/>
      <w:numFmt w:val="decimal"/>
      <w:lvlText w:val="%4."/>
      <w:lvlJc w:val="left"/>
      <w:pPr>
        <w:ind w:left="2803" w:hanging="360"/>
      </w:pPr>
    </w:lvl>
    <w:lvl w:ilvl="4" w:tplc="040A0019" w:tentative="1">
      <w:start w:val="1"/>
      <w:numFmt w:val="lowerLetter"/>
      <w:lvlText w:val="%5."/>
      <w:lvlJc w:val="left"/>
      <w:pPr>
        <w:ind w:left="3523" w:hanging="360"/>
      </w:pPr>
    </w:lvl>
    <w:lvl w:ilvl="5" w:tplc="040A001B" w:tentative="1">
      <w:start w:val="1"/>
      <w:numFmt w:val="lowerRoman"/>
      <w:lvlText w:val="%6."/>
      <w:lvlJc w:val="right"/>
      <w:pPr>
        <w:ind w:left="4243" w:hanging="180"/>
      </w:pPr>
    </w:lvl>
    <w:lvl w:ilvl="6" w:tplc="040A000F" w:tentative="1">
      <w:start w:val="1"/>
      <w:numFmt w:val="decimal"/>
      <w:lvlText w:val="%7."/>
      <w:lvlJc w:val="left"/>
      <w:pPr>
        <w:ind w:left="4963" w:hanging="360"/>
      </w:pPr>
    </w:lvl>
    <w:lvl w:ilvl="7" w:tplc="040A0019" w:tentative="1">
      <w:start w:val="1"/>
      <w:numFmt w:val="lowerLetter"/>
      <w:lvlText w:val="%8."/>
      <w:lvlJc w:val="left"/>
      <w:pPr>
        <w:ind w:left="5683" w:hanging="360"/>
      </w:pPr>
    </w:lvl>
    <w:lvl w:ilvl="8" w:tplc="040A001B" w:tentative="1">
      <w:start w:val="1"/>
      <w:numFmt w:val="lowerRoman"/>
      <w:lvlText w:val="%9."/>
      <w:lvlJc w:val="right"/>
      <w:pPr>
        <w:ind w:left="6403" w:hanging="180"/>
      </w:pPr>
    </w:lvl>
  </w:abstractNum>
  <w:abstractNum w:abstractNumId="5" w15:restartNumberingAfterBreak="0">
    <w:nsid w:val="2F4E70EF"/>
    <w:multiLevelType w:val="hybridMultilevel"/>
    <w:tmpl w:val="F9EEC962"/>
    <w:lvl w:ilvl="0" w:tplc="5D96CB38">
      <w:start w:val="1"/>
      <w:numFmt w:val="upperRoman"/>
      <w:lvlText w:val="%1."/>
      <w:lvlJc w:val="left"/>
      <w:pPr>
        <w:ind w:left="1080" w:hanging="720"/>
      </w:pPr>
      <w:rPr>
        <w:rFonts w:hint="default"/>
        <w:i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3B487EA5"/>
    <w:multiLevelType w:val="hybridMultilevel"/>
    <w:tmpl w:val="C01C977C"/>
    <w:lvl w:ilvl="0" w:tplc="D682C8D8">
      <w:start w:val="1"/>
      <w:numFmt w:val="upperLetter"/>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7" w15:restartNumberingAfterBreak="0">
    <w:nsid w:val="4F2F0699"/>
    <w:multiLevelType w:val="hybridMultilevel"/>
    <w:tmpl w:val="5B26141A"/>
    <w:lvl w:ilvl="0" w:tplc="240A0013">
      <w:start w:val="1"/>
      <w:numFmt w:val="upperRoman"/>
      <w:lvlText w:val="%1."/>
      <w:lvlJc w:val="righ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15:restartNumberingAfterBreak="0">
    <w:nsid w:val="579379C7"/>
    <w:multiLevelType w:val="hybridMultilevel"/>
    <w:tmpl w:val="4AEC8CA8"/>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9" w15:restartNumberingAfterBreak="0">
    <w:nsid w:val="6084667A"/>
    <w:multiLevelType w:val="hybridMultilevel"/>
    <w:tmpl w:val="65640C80"/>
    <w:lvl w:ilvl="0" w:tplc="240A0017">
      <w:start w:val="1"/>
      <w:numFmt w:val="lowerLetter"/>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10" w15:restartNumberingAfterBreak="0">
    <w:nsid w:val="692469BF"/>
    <w:multiLevelType w:val="hybridMultilevel"/>
    <w:tmpl w:val="98AC8D70"/>
    <w:lvl w:ilvl="0" w:tplc="240A0013">
      <w:start w:val="1"/>
      <w:numFmt w:val="upperRoman"/>
      <w:lvlText w:val="%1."/>
      <w:lvlJc w:val="righ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1" w15:restartNumberingAfterBreak="0">
    <w:nsid w:val="6DBB60AF"/>
    <w:multiLevelType w:val="hybridMultilevel"/>
    <w:tmpl w:val="26C48A34"/>
    <w:lvl w:ilvl="0" w:tplc="5D96CB38">
      <w:start w:val="1"/>
      <w:numFmt w:val="upperRoman"/>
      <w:lvlText w:val="%1."/>
      <w:lvlJc w:val="left"/>
      <w:pPr>
        <w:ind w:left="1080" w:hanging="720"/>
      </w:pPr>
      <w:rPr>
        <w:rFonts w:hint="default"/>
        <w:i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7876239F"/>
    <w:multiLevelType w:val="hybridMultilevel"/>
    <w:tmpl w:val="621E87D0"/>
    <w:lvl w:ilvl="0" w:tplc="240A000F">
      <w:start w:val="1"/>
      <w:numFmt w:val="decimal"/>
      <w:lvlText w:val="%1."/>
      <w:lvlJc w:val="left"/>
      <w:pPr>
        <w:ind w:left="360" w:hanging="360"/>
      </w:pPr>
    </w:lvl>
    <w:lvl w:ilvl="1" w:tplc="040A0019">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num w:numId="1">
    <w:abstractNumId w:val="6"/>
  </w:num>
  <w:num w:numId="2">
    <w:abstractNumId w:val="9"/>
  </w:num>
  <w:num w:numId="3">
    <w:abstractNumId w:val="1"/>
  </w:num>
  <w:num w:numId="4">
    <w:abstractNumId w:val="5"/>
  </w:num>
  <w:num w:numId="5">
    <w:abstractNumId w:val="11"/>
  </w:num>
  <w:num w:numId="6">
    <w:abstractNumId w:val="4"/>
  </w:num>
  <w:num w:numId="7">
    <w:abstractNumId w:val="0"/>
  </w:num>
  <w:num w:numId="8">
    <w:abstractNumId w:val="12"/>
  </w:num>
  <w:num w:numId="9">
    <w:abstractNumId w:val="8"/>
  </w:num>
  <w:num w:numId="10">
    <w:abstractNumId w:val="2"/>
  </w:num>
  <w:num w:numId="11">
    <w:abstractNumId w:val="7"/>
  </w:num>
  <w:num w:numId="12">
    <w:abstractNumId w:val="3"/>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120F"/>
    <w:rsid w:val="000011D1"/>
    <w:rsid w:val="000029C4"/>
    <w:rsid w:val="000037CF"/>
    <w:rsid w:val="00005D8B"/>
    <w:rsid w:val="0000747E"/>
    <w:rsid w:val="000078E5"/>
    <w:rsid w:val="0001173E"/>
    <w:rsid w:val="00015720"/>
    <w:rsid w:val="000169F0"/>
    <w:rsid w:val="00022E0D"/>
    <w:rsid w:val="00023546"/>
    <w:rsid w:val="000241A9"/>
    <w:rsid w:val="00027141"/>
    <w:rsid w:val="000319B2"/>
    <w:rsid w:val="000341A0"/>
    <w:rsid w:val="0003426B"/>
    <w:rsid w:val="00034358"/>
    <w:rsid w:val="00034F44"/>
    <w:rsid w:val="00036701"/>
    <w:rsid w:val="00037DD5"/>
    <w:rsid w:val="0004427D"/>
    <w:rsid w:val="000447A3"/>
    <w:rsid w:val="0004524C"/>
    <w:rsid w:val="000569DB"/>
    <w:rsid w:val="000640CD"/>
    <w:rsid w:val="00064D0D"/>
    <w:rsid w:val="00066344"/>
    <w:rsid w:val="000665CE"/>
    <w:rsid w:val="00067C5E"/>
    <w:rsid w:val="00070B7A"/>
    <w:rsid w:val="00070E99"/>
    <w:rsid w:val="00074360"/>
    <w:rsid w:val="00074803"/>
    <w:rsid w:val="00080484"/>
    <w:rsid w:val="00083ACC"/>
    <w:rsid w:val="00085463"/>
    <w:rsid w:val="000901D8"/>
    <w:rsid w:val="00090B5B"/>
    <w:rsid w:val="00092611"/>
    <w:rsid w:val="00092A3B"/>
    <w:rsid w:val="00092BE2"/>
    <w:rsid w:val="00092C3C"/>
    <w:rsid w:val="0009575F"/>
    <w:rsid w:val="000A26F5"/>
    <w:rsid w:val="000A33FD"/>
    <w:rsid w:val="000A5699"/>
    <w:rsid w:val="000B4E3C"/>
    <w:rsid w:val="000C0716"/>
    <w:rsid w:val="000C3211"/>
    <w:rsid w:val="000C4969"/>
    <w:rsid w:val="000C717B"/>
    <w:rsid w:val="000D03D5"/>
    <w:rsid w:val="000D2848"/>
    <w:rsid w:val="000D5A03"/>
    <w:rsid w:val="000E484C"/>
    <w:rsid w:val="000F16DC"/>
    <w:rsid w:val="000F26D8"/>
    <w:rsid w:val="00101EF5"/>
    <w:rsid w:val="00103375"/>
    <w:rsid w:val="00107710"/>
    <w:rsid w:val="00113B6F"/>
    <w:rsid w:val="00115D67"/>
    <w:rsid w:val="00116BEA"/>
    <w:rsid w:val="00125A45"/>
    <w:rsid w:val="00125C0D"/>
    <w:rsid w:val="00126CC7"/>
    <w:rsid w:val="0012778A"/>
    <w:rsid w:val="00131D4D"/>
    <w:rsid w:val="00134F89"/>
    <w:rsid w:val="001376E4"/>
    <w:rsid w:val="00141DF7"/>
    <w:rsid w:val="00144998"/>
    <w:rsid w:val="00145B9F"/>
    <w:rsid w:val="001557BE"/>
    <w:rsid w:val="001571B2"/>
    <w:rsid w:val="001574E9"/>
    <w:rsid w:val="00157524"/>
    <w:rsid w:val="00160E2D"/>
    <w:rsid w:val="00161938"/>
    <w:rsid w:val="00162CB0"/>
    <w:rsid w:val="00181194"/>
    <w:rsid w:val="001827AF"/>
    <w:rsid w:val="00183909"/>
    <w:rsid w:val="00184AA1"/>
    <w:rsid w:val="00185CEF"/>
    <w:rsid w:val="00185E71"/>
    <w:rsid w:val="00190E63"/>
    <w:rsid w:val="00194621"/>
    <w:rsid w:val="001A120F"/>
    <w:rsid w:val="001B3983"/>
    <w:rsid w:val="001C2630"/>
    <w:rsid w:val="001C37DB"/>
    <w:rsid w:val="001C3924"/>
    <w:rsid w:val="001C4232"/>
    <w:rsid w:val="001C638E"/>
    <w:rsid w:val="001D18F2"/>
    <w:rsid w:val="001E1766"/>
    <w:rsid w:val="001E17CD"/>
    <w:rsid w:val="001E73DF"/>
    <w:rsid w:val="001F0D09"/>
    <w:rsid w:val="001F184B"/>
    <w:rsid w:val="001F48EF"/>
    <w:rsid w:val="001F55D7"/>
    <w:rsid w:val="00201D36"/>
    <w:rsid w:val="00203670"/>
    <w:rsid w:val="002070A3"/>
    <w:rsid w:val="00207A22"/>
    <w:rsid w:val="00212368"/>
    <w:rsid w:val="00215E88"/>
    <w:rsid w:val="00221F99"/>
    <w:rsid w:val="0022295C"/>
    <w:rsid w:val="00223079"/>
    <w:rsid w:val="00226D41"/>
    <w:rsid w:val="002308F6"/>
    <w:rsid w:val="002312F5"/>
    <w:rsid w:val="00231468"/>
    <w:rsid w:val="00231F75"/>
    <w:rsid w:val="00234F35"/>
    <w:rsid w:val="00250952"/>
    <w:rsid w:val="00250958"/>
    <w:rsid w:val="00251F9E"/>
    <w:rsid w:val="00253717"/>
    <w:rsid w:val="00253900"/>
    <w:rsid w:val="00255945"/>
    <w:rsid w:val="00260C97"/>
    <w:rsid w:val="0026173D"/>
    <w:rsid w:val="00280C73"/>
    <w:rsid w:val="0028106E"/>
    <w:rsid w:val="00286732"/>
    <w:rsid w:val="00290119"/>
    <w:rsid w:val="002959D9"/>
    <w:rsid w:val="00295B4A"/>
    <w:rsid w:val="002A1378"/>
    <w:rsid w:val="002A2AEE"/>
    <w:rsid w:val="002A313D"/>
    <w:rsid w:val="002A4450"/>
    <w:rsid w:val="002B2C87"/>
    <w:rsid w:val="002B3D01"/>
    <w:rsid w:val="002B46B9"/>
    <w:rsid w:val="002C38B0"/>
    <w:rsid w:val="002C3E99"/>
    <w:rsid w:val="002C4867"/>
    <w:rsid w:val="002C52CF"/>
    <w:rsid w:val="002C546B"/>
    <w:rsid w:val="002C7EC4"/>
    <w:rsid w:val="002D3612"/>
    <w:rsid w:val="002D6977"/>
    <w:rsid w:val="002D6CEE"/>
    <w:rsid w:val="002E1542"/>
    <w:rsid w:val="002E31A2"/>
    <w:rsid w:val="002E7F23"/>
    <w:rsid w:val="002F5D55"/>
    <w:rsid w:val="00300B7C"/>
    <w:rsid w:val="00302F4D"/>
    <w:rsid w:val="00307E56"/>
    <w:rsid w:val="003102C2"/>
    <w:rsid w:val="0031148B"/>
    <w:rsid w:val="0031173F"/>
    <w:rsid w:val="0031308D"/>
    <w:rsid w:val="003214BE"/>
    <w:rsid w:val="00322E6B"/>
    <w:rsid w:val="00330E8F"/>
    <w:rsid w:val="00331A38"/>
    <w:rsid w:val="00334B96"/>
    <w:rsid w:val="00334E9A"/>
    <w:rsid w:val="00346CEA"/>
    <w:rsid w:val="00354DDF"/>
    <w:rsid w:val="00360AC6"/>
    <w:rsid w:val="003738A0"/>
    <w:rsid w:val="00374C96"/>
    <w:rsid w:val="003814D1"/>
    <w:rsid w:val="00384011"/>
    <w:rsid w:val="0038459A"/>
    <w:rsid w:val="003870F5"/>
    <w:rsid w:val="00387ECF"/>
    <w:rsid w:val="003905B7"/>
    <w:rsid w:val="00392C51"/>
    <w:rsid w:val="003A070F"/>
    <w:rsid w:val="003A4D50"/>
    <w:rsid w:val="003B1DE5"/>
    <w:rsid w:val="003B2F57"/>
    <w:rsid w:val="003B67BC"/>
    <w:rsid w:val="003B68AD"/>
    <w:rsid w:val="003B6ACC"/>
    <w:rsid w:val="003B762A"/>
    <w:rsid w:val="003C6BE3"/>
    <w:rsid w:val="003D088C"/>
    <w:rsid w:val="003D14A0"/>
    <w:rsid w:val="003D7FBC"/>
    <w:rsid w:val="003E4E41"/>
    <w:rsid w:val="003E561A"/>
    <w:rsid w:val="003F42BC"/>
    <w:rsid w:val="003F49BB"/>
    <w:rsid w:val="003F49E5"/>
    <w:rsid w:val="00401DFE"/>
    <w:rsid w:val="00403F8D"/>
    <w:rsid w:val="00405C3B"/>
    <w:rsid w:val="00410800"/>
    <w:rsid w:val="00410B24"/>
    <w:rsid w:val="00417530"/>
    <w:rsid w:val="00417F1A"/>
    <w:rsid w:val="00421810"/>
    <w:rsid w:val="004257D8"/>
    <w:rsid w:val="00434F7F"/>
    <w:rsid w:val="00437266"/>
    <w:rsid w:val="00441E3B"/>
    <w:rsid w:val="00444872"/>
    <w:rsid w:val="004467BA"/>
    <w:rsid w:val="00457593"/>
    <w:rsid w:val="00460F3A"/>
    <w:rsid w:val="0046267C"/>
    <w:rsid w:val="00465826"/>
    <w:rsid w:val="004661A7"/>
    <w:rsid w:val="00470CD4"/>
    <w:rsid w:val="004730B0"/>
    <w:rsid w:val="00474891"/>
    <w:rsid w:val="004749FB"/>
    <w:rsid w:val="00477C04"/>
    <w:rsid w:val="00490D62"/>
    <w:rsid w:val="004A120A"/>
    <w:rsid w:val="004A1682"/>
    <w:rsid w:val="004A239C"/>
    <w:rsid w:val="004A2C92"/>
    <w:rsid w:val="004A6F43"/>
    <w:rsid w:val="004B211B"/>
    <w:rsid w:val="004B4874"/>
    <w:rsid w:val="004B74D0"/>
    <w:rsid w:val="004C196D"/>
    <w:rsid w:val="004D5B07"/>
    <w:rsid w:val="004D6447"/>
    <w:rsid w:val="004D7761"/>
    <w:rsid w:val="004E5E6D"/>
    <w:rsid w:val="004E70C6"/>
    <w:rsid w:val="004E763C"/>
    <w:rsid w:val="004E7DA6"/>
    <w:rsid w:val="004F0FC7"/>
    <w:rsid w:val="004F4D15"/>
    <w:rsid w:val="004F7EE3"/>
    <w:rsid w:val="005022D2"/>
    <w:rsid w:val="00502FAA"/>
    <w:rsid w:val="0050361A"/>
    <w:rsid w:val="005039B8"/>
    <w:rsid w:val="00504AA8"/>
    <w:rsid w:val="00510294"/>
    <w:rsid w:val="00512E6A"/>
    <w:rsid w:val="00513432"/>
    <w:rsid w:val="005166BF"/>
    <w:rsid w:val="00520DE5"/>
    <w:rsid w:val="005274A9"/>
    <w:rsid w:val="00527777"/>
    <w:rsid w:val="00530C67"/>
    <w:rsid w:val="005337FA"/>
    <w:rsid w:val="0054463A"/>
    <w:rsid w:val="00546F8A"/>
    <w:rsid w:val="005541C1"/>
    <w:rsid w:val="00555837"/>
    <w:rsid w:val="005560A3"/>
    <w:rsid w:val="00556DF8"/>
    <w:rsid w:val="00564642"/>
    <w:rsid w:val="0057045A"/>
    <w:rsid w:val="00572C01"/>
    <w:rsid w:val="00575A3D"/>
    <w:rsid w:val="0057668D"/>
    <w:rsid w:val="0057696E"/>
    <w:rsid w:val="00577BA6"/>
    <w:rsid w:val="0058242B"/>
    <w:rsid w:val="00586B09"/>
    <w:rsid w:val="00591B2B"/>
    <w:rsid w:val="00595098"/>
    <w:rsid w:val="00597941"/>
    <w:rsid w:val="005A5617"/>
    <w:rsid w:val="005B092F"/>
    <w:rsid w:val="005B4410"/>
    <w:rsid w:val="005C15F0"/>
    <w:rsid w:val="005C42CC"/>
    <w:rsid w:val="005C5865"/>
    <w:rsid w:val="005D0C88"/>
    <w:rsid w:val="005E35F2"/>
    <w:rsid w:val="005E673E"/>
    <w:rsid w:val="005E6EFC"/>
    <w:rsid w:val="005F0B5D"/>
    <w:rsid w:val="005F3AA2"/>
    <w:rsid w:val="005F60E4"/>
    <w:rsid w:val="005F6B22"/>
    <w:rsid w:val="005F6C99"/>
    <w:rsid w:val="005F7C6C"/>
    <w:rsid w:val="00615179"/>
    <w:rsid w:val="00616969"/>
    <w:rsid w:val="0062194B"/>
    <w:rsid w:val="00624A6F"/>
    <w:rsid w:val="00627A76"/>
    <w:rsid w:val="00636976"/>
    <w:rsid w:val="00637625"/>
    <w:rsid w:val="006432B0"/>
    <w:rsid w:val="00654E9E"/>
    <w:rsid w:val="00662CB9"/>
    <w:rsid w:val="00671474"/>
    <w:rsid w:val="006737BA"/>
    <w:rsid w:val="00673AC1"/>
    <w:rsid w:val="00676255"/>
    <w:rsid w:val="006872AC"/>
    <w:rsid w:val="006919BC"/>
    <w:rsid w:val="00691FDB"/>
    <w:rsid w:val="00694B0B"/>
    <w:rsid w:val="0069537A"/>
    <w:rsid w:val="006A12F6"/>
    <w:rsid w:val="006A283F"/>
    <w:rsid w:val="006A2A53"/>
    <w:rsid w:val="006A621B"/>
    <w:rsid w:val="006B0821"/>
    <w:rsid w:val="006B2492"/>
    <w:rsid w:val="006B3CB7"/>
    <w:rsid w:val="006B4AD5"/>
    <w:rsid w:val="006B4D6C"/>
    <w:rsid w:val="006B589D"/>
    <w:rsid w:val="006B6980"/>
    <w:rsid w:val="006B6AED"/>
    <w:rsid w:val="006B6C26"/>
    <w:rsid w:val="006E41EB"/>
    <w:rsid w:val="006E441F"/>
    <w:rsid w:val="006E4C1E"/>
    <w:rsid w:val="006F2E52"/>
    <w:rsid w:val="006F5B19"/>
    <w:rsid w:val="00703D12"/>
    <w:rsid w:val="00711079"/>
    <w:rsid w:val="007124F2"/>
    <w:rsid w:val="00714EDC"/>
    <w:rsid w:val="00715F03"/>
    <w:rsid w:val="00716E8B"/>
    <w:rsid w:val="00722253"/>
    <w:rsid w:val="00722FA7"/>
    <w:rsid w:val="00723164"/>
    <w:rsid w:val="00724FCC"/>
    <w:rsid w:val="00740FCC"/>
    <w:rsid w:val="007411A8"/>
    <w:rsid w:val="0074582A"/>
    <w:rsid w:val="007512D0"/>
    <w:rsid w:val="00751F40"/>
    <w:rsid w:val="0075702D"/>
    <w:rsid w:val="00774562"/>
    <w:rsid w:val="00776A25"/>
    <w:rsid w:val="00777141"/>
    <w:rsid w:val="00777C9D"/>
    <w:rsid w:val="0078067F"/>
    <w:rsid w:val="00786001"/>
    <w:rsid w:val="00787C80"/>
    <w:rsid w:val="00790328"/>
    <w:rsid w:val="00790EB6"/>
    <w:rsid w:val="00795065"/>
    <w:rsid w:val="007A194D"/>
    <w:rsid w:val="007A2A1B"/>
    <w:rsid w:val="007A5494"/>
    <w:rsid w:val="007A7767"/>
    <w:rsid w:val="007B307E"/>
    <w:rsid w:val="007B59F6"/>
    <w:rsid w:val="007C01B3"/>
    <w:rsid w:val="007C0FFB"/>
    <w:rsid w:val="007C2C14"/>
    <w:rsid w:val="007C631F"/>
    <w:rsid w:val="007C709E"/>
    <w:rsid w:val="007D1AB3"/>
    <w:rsid w:val="007D7B67"/>
    <w:rsid w:val="007E672B"/>
    <w:rsid w:val="007F0C55"/>
    <w:rsid w:val="007F2529"/>
    <w:rsid w:val="007F63BA"/>
    <w:rsid w:val="007F6A6C"/>
    <w:rsid w:val="008038DD"/>
    <w:rsid w:val="00804F96"/>
    <w:rsid w:val="008078D9"/>
    <w:rsid w:val="00820E89"/>
    <w:rsid w:val="00821371"/>
    <w:rsid w:val="008216CD"/>
    <w:rsid w:val="00821E2C"/>
    <w:rsid w:val="00824C4B"/>
    <w:rsid w:val="0083131F"/>
    <w:rsid w:val="00831A96"/>
    <w:rsid w:val="00833A4E"/>
    <w:rsid w:val="00842768"/>
    <w:rsid w:val="0084483D"/>
    <w:rsid w:val="00847C5B"/>
    <w:rsid w:val="0085658A"/>
    <w:rsid w:val="00857F03"/>
    <w:rsid w:val="0086241E"/>
    <w:rsid w:val="00865BE8"/>
    <w:rsid w:val="00866B16"/>
    <w:rsid w:val="0087371A"/>
    <w:rsid w:val="00874437"/>
    <w:rsid w:val="00875F9A"/>
    <w:rsid w:val="00877C0C"/>
    <w:rsid w:val="00881D58"/>
    <w:rsid w:val="00887C53"/>
    <w:rsid w:val="008927D8"/>
    <w:rsid w:val="008A2083"/>
    <w:rsid w:val="008A3378"/>
    <w:rsid w:val="008B11B3"/>
    <w:rsid w:val="008B6D0D"/>
    <w:rsid w:val="008C0BEC"/>
    <w:rsid w:val="008C2014"/>
    <w:rsid w:val="008D02CC"/>
    <w:rsid w:val="008D1067"/>
    <w:rsid w:val="008D26FC"/>
    <w:rsid w:val="008E1A29"/>
    <w:rsid w:val="008E2FA2"/>
    <w:rsid w:val="008E5090"/>
    <w:rsid w:val="00902FD2"/>
    <w:rsid w:val="0090720C"/>
    <w:rsid w:val="00907F5B"/>
    <w:rsid w:val="00913BC3"/>
    <w:rsid w:val="0091480C"/>
    <w:rsid w:val="00914F97"/>
    <w:rsid w:val="00922D47"/>
    <w:rsid w:val="00926AB0"/>
    <w:rsid w:val="0093037C"/>
    <w:rsid w:val="00936E4F"/>
    <w:rsid w:val="00937790"/>
    <w:rsid w:val="0094104A"/>
    <w:rsid w:val="0094360A"/>
    <w:rsid w:val="00945565"/>
    <w:rsid w:val="00945A93"/>
    <w:rsid w:val="0094683A"/>
    <w:rsid w:val="009505F8"/>
    <w:rsid w:val="009542CE"/>
    <w:rsid w:val="00966DEB"/>
    <w:rsid w:val="00967EF4"/>
    <w:rsid w:val="009730EF"/>
    <w:rsid w:val="0098093F"/>
    <w:rsid w:val="009838EA"/>
    <w:rsid w:val="009842E0"/>
    <w:rsid w:val="00991410"/>
    <w:rsid w:val="009A344F"/>
    <w:rsid w:val="009A5E21"/>
    <w:rsid w:val="009A7509"/>
    <w:rsid w:val="009B35D1"/>
    <w:rsid w:val="009B4596"/>
    <w:rsid w:val="009C0332"/>
    <w:rsid w:val="009C6ADC"/>
    <w:rsid w:val="009D04B9"/>
    <w:rsid w:val="009D128A"/>
    <w:rsid w:val="009D50F1"/>
    <w:rsid w:val="009E1068"/>
    <w:rsid w:val="009E13FE"/>
    <w:rsid w:val="009E4246"/>
    <w:rsid w:val="009F18EE"/>
    <w:rsid w:val="009F30F7"/>
    <w:rsid w:val="009F3C24"/>
    <w:rsid w:val="009F59E6"/>
    <w:rsid w:val="00A00071"/>
    <w:rsid w:val="00A01998"/>
    <w:rsid w:val="00A030AA"/>
    <w:rsid w:val="00A03C26"/>
    <w:rsid w:val="00A04969"/>
    <w:rsid w:val="00A05013"/>
    <w:rsid w:val="00A105E7"/>
    <w:rsid w:val="00A15712"/>
    <w:rsid w:val="00A16CB5"/>
    <w:rsid w:val="00A229A3"/>
    <w:rsid w:val="00A278D3"/>
    <w:rsid w:val="00A37177"/>
    <w:rsid w:val="00A41979"/>
    <w:rsid w:val="00A444F1"/>
    <w:rsid w:val="00A476BD"/>
    <w:rsid w:val="00A51210"/>
    <w:rsid w:val="00A559DA"/>
    <w:rsid w:val="00A63DF1"/>
    <w:rsid w:val="00A65CCF"/>
    <w:rsid w:val="00A65E1F"/>
    <w:rsid w:val="00A66869"/>
    <w:rsid w:val="00A66DBB"/>
    <w:rsid w:val="00A673B0"/>
    <w:rsid w:val="00A80FE9"/>
    <w:rsid w:val="00A92E62"/>
    <w:rsid w:val="00A93222"/>
    <w:rsid w:val="00A939B3"/>
    <w:rsid w:val="00A96495"/>
    <w:rsid w:val="00A96CB7"/>
    <w:rsid w:val="00A97272"/>
    <w:rsid w:val="00A97D64"/>
    <w:rsid w:val="00AA1476"/>
    <w:rsid w:val="00AA5307"/>
    <w:rsid w:val="00AB32E2"/>
    <w:rsid w:val="00AB4EA4"/>
    <w:rsid w:val="00AB62EE"/>
    <w:rsid w:val="00AC0235"/>
    <w:rsid w:val="00AC1E47"/>
    <w:rsid w:val="00AC6DCA"/>
    <w:rsid w:val="00AD22E4"/>
    <w:rsid w:val="00AD6053"/>
    <w:rsid w:val="00AD6840"/>
    <w:rsid w:val="00AE12E5"/>
    <w:rsid w:val="00AE5AEB"/>
    <w:rsid w:val="00AE7799"/>
    <w:rsid w:val="00AF04CC"/>
    <w:rsid w:val="00AF0E28"/>
    <w:rsid w:val="00AF1987"/>
    <w:rsid w:val="00AF3606"/>
    <w:rsid w:val="00AF4892"/>
    <w:rsid w:val="00AF5A1F"/>
    <w:rsid w:val="00AF6597"/>
    <w:rsid w:val="00B01189"/>
    <w:rsid w:val="00B01223"/>
    <w:rsid w:val="00B01FD2"/>
    <w:rsid w:val="00B04580"/>
    <w:rsid w:val="00B05E61"/>
    <w:rsid w:val="00B10B90"/>
    <w:rsid w:val="00B1747D"/>
    <w:rsid w:val="00B17F0A"/>
    <w:rsid w:val="00B238E1"/>
    <w:rsid w:val="00B23B2E"/>
    <w:rsid w:val="00B26A59"/>
    <w:rsid w:val="00B312F5"/>
    <w:rsid w:val="00B37976"/>
    <w:rsid w:val="00B40149"/>
    <w:rsid w:val="00B402C8"/>
    <w:rsid w:val="00B439FE"/>
    <w:rsid w:val="00B47682"/>
    <w:rsid w:val="00B516E0"/>
    <w:rsid w:val="00B52268"/>
    <w:rsid w:val="00B53F97"/>
    <w:rsid w:val="00B61A82"/>
    <w:rsid w:val="00B65B28"/>
    <w:rsid w:val="00B67768"/>
    <w:rsid w:val="00B71C85"/>
    <w:rsid w:val="00B75D53"/>
    <w:rsid w:val="00B76D6D"/>
    <w:rsid w:val="00B76E2A"/>
    <w:rsid w:val="00B8033E"/>
    <w:rsid w:val="00B81EE4"/>
    <w:rsid w:val="00B9335C"/>
    <w:rsid w:val="00B93C40"/>
    <w:rsid w:val="00BA25A1"/>
    <w:rsid w:val="00BA300C"/>
    <w:rsid w:val="00BA37D7"/>
    <w:rsid w:val="00BA5AE6"/>
    <w:rsid w:val="00BB430B"/>
    <w:rsid w:val="00BB4783"/>
    <w:rsid w:val="00BB51E2"/>
    <w:rsid w:val="00BB7CBF"/>
    <w:rsid w:val="00BC3776"/>
    <w:rsid w:val="00BC5F15"/>
    <w:rsid w:val="00BD06C7"/>
    <w:rsid w:val="00BD557D"/>
    <w:rsid w:val="00BD610F"/>
    <w:rsid w:val="00BD61B4"/>
    <w:rsid w:val="00BF1B66"/>
    <w:rsid w:val="00BF28FE"/>
    <w:rsid w:val="00BF3D22"/>
    <w:rsid w:val="00BF6DBB"/>
    <w:rsid w:val="00C00AD7"/>
    <w:rsid w:val="00C01384"/>
    <w:rsid w:val="00C03B73"/>
    <w:rsid w:val="00C1218F"/>
    <w:rsid w:val="00C12240"/>
    <w:rsid w:val="00C14832"/>
    <w:rsid w:val="00C16B04"/>
    <w:rsid w:val="00C1730B"/>
    <w:rsid w:val="00C21B95"/>
    <w:rsid w:val="00C241EF"/>
    <w:rsid w:val="00C274A9"/>
    <w:rsid w:val="00C32A6E"/>
    <w:rsid w:val="00C33645"/>
    <w:rsid w:val="00C34EDD"/>
    <w:rsid w:val="00C47966"/>
    <w:rsid w:val="00C54DC4"/>
    <w:rsid w:val="00C55EB5"/>
    <w:rsid w:val="00C571C4"/>
    <w:rsid w:val="00C61514"/>
    <w:rsid w:val="00C63A1C"/>
    <w:rsid w:val="00C658D1"/>
    <w:rsid w:val="00C67233"/>
    <w:rsid w:val="00C71394"/>
    <w:rsid w:val="00C758E4"/>
    <w:rsid w:val="00C7743C"/>
    <w:rsid w:val="00C82E81"/>
    <w:rsid w:val="00C83AF2"/>
    <w:rsid w:val="00C92ADC"/>
    <w:rsid w:val="00C93164"/>
    <w:rsid w:val="00C96AED"/>
    <w:rsid w:val="00C96B68"/>
    <w:rsid w:val="00CA58C5"/>
    <w:rsid w:val="00CA678C"/>
    <w:rsid w:val="00CB2295"/>
    <w:rsid w:val="00CB2459"/>
    <w:rsid w:val="00CB6192"/>
    <w:rsid w:val="00CB7194"/>
    <w:rsid w:val="00CD08FB"/>
    <w:rsid w:val="00CD6540"/>
    <w:rsid w:val="00CD7C88"/>
    <w:rsid w:val="00CE01F9"/>
    <w:rsid w:val="00CE1301"/>
    <w:rsid w:val="00CE16C6"/>
    <w:rsid w:val="00CE2021"/>
    <w:rsid w:val="00CE7B6A"/>
    <w:rsid w:val="00D014DF"/>
    <w:rsid w:val="00D033BB"/>
    <w:rsid w:val="00D037AB"/>
    <w:rsid w:val="00D11EA5"/>
    <w:rsid w:val="00D13090"/>
    <w:rsid w:val="00D14F6D"/>
    <w:rsid w:val="00D16DAA"/>
    <w:rsid w:val="00D17A19"/>
    <w:rsid w:val="00D2130E"/>
    <w:rsid w:val="00D21D36"/>
    <w:rsid w:val="00D250A1"/>
    <w:rsid w:val="00D263DE"/>
    <w:rsid w:val="00D32068"/>
    <w:rsid w:val="00D3363A"/>
    <w:rsid w:val="00D3372A"/>
    <w:rsid w:val="00D41022"/>
    <w:rsid w:val="00D43037"/>
    <w:rsid w:val="00D532D1"/>
    <w:rsid w:val="00D62985"/>
    <w:rsid w:val="00D62CD3"/>
    <w:rsid w:val="00D720FE"/>
    <w:rsid w:val="00D74684"/>
    <w:rsid w:val="00D74A05"/>
    <w:rsid w:val="00D76132"/>
    <w:rsid w:val="00D81F4A"/>
    <w:rsid w:val="00D82F28"/>
    <w:rsid w:val="00D84A03"/>
    <w:rsid w:val="00D86F91"/>
    <w:rsid w:val="00D9733F"/>
    <w:rsid w:val="00DA103E"/>
    <w:rsid w:val="00DA2AFF"/>
    <w:rsid w:val="00DA4087"/>
    <w:rsid w:val="00DA464F"/>
    <w:rsid w:val="00DB0F88"/>
    <w:rsid w:val="00DB2D9A"/>
    <w:rsid w:val="00DB4022"/>
    <w:rsid w:val="00DB5679"/>
    <w:rsid w:val="00DB5CE9"/>
    <w:rsid w:val="00DB78C0"/>
    <w:rsid w:val="00DB7CDA"/>
    <w:rsid w:val="00DC4727"/>
    <w:rsid w:val="00DD2152"/>
    <w:rsid w:val="00DD2B39"/>
    <w:rsid w:val="00DD2D2A"/>
    <w:rsid w:val="00DE49A8"/>
    <w:rsid w:val="00DF5734"/>
    <w:rsid w:val="00DF59D0"/>
    <w:rsid w:val="00E0095B"/>
    <w:rsid w:val="00E00E65"/>
    <w:rsid w:val="00E03633"/>
    <w:rsid w:val="00E04077"/>
    <w:rsid w:val="00E0451F"/>
    <w:rsid w:val="00E05706"/>
    <w:rsid w:val="00E05DCB"/>
    <w:rsid w:val="00E06353"/>
    <w:rsid w:val="00E106A3"/>
    <w:rsid w:val="00E11C84"/>
    <w:rsid w:val="00E13C20"/>
    <w:rsid w:val="00E13FE3"/>
    <w:rsid w:val="00E14874"/>
    <w:rsid w:val="00E21905"/>
    <w:rsid w:val="00E21C31"/>
    <w:rsid w:val="00E225A3"/>
    <w:rsid w:val="00E32439"/>
    <w:rsid w:val="00E36055"/>
    <w:rsid w:val="00E43E37"/>
    <w:rsid w:val="00E43E84"/>
    <w:rsid w:val="00E44DC8"/>
    <w:rsid w:val="00E51474"/>
    <w:rsid w:val="00E57EA7"/>
    <w:rsid w:val="00E67288"/>
    <w:rsid w:val="00E67F95"/>
    <w:rsid w:val="00E7048F"/>
    <w:rsid w:val="00E721B8"/>
    <w:rsid w:val="00E743EA"/>
    <w:rsid w:val="00E80094"/>
    <w:rsid w:val="00E804AE"/>
    <w:rsid w:val="00E8439D"/>
    <w:rsid w:val="00E85D34"/>
    <w:rsid w:val="00E8664E"/>
    <w:rsid w:val="00E874D5"/>
    <w:rsid w:val="00E87C39"/>
    <w:rsid w:val="00E93FE1"/>
    <w:rsid w:val="00E96877"/>
    <w:rsid w:val="00E96B0D"/>
    <w:rsid w:val="00EA42B4"/>
    <w:rsid w:val="00EA64E9"/>
    <w:rsid w:val="00EA67A8"/>
    <w:rsid w:val="00EA67ED"/>
    <w:rsid w:val="00EA7D79"/>
    <w:rsid w:val="00EC489A"/>
    <w:rsid w:val="00ED1BC6"/>
    <w:rsid w:val="00ED4F02"/>
    <w:rsid w:val="00ED6937"/>
    <w:rsid w:val="00ED72B2"/>
    <w:rsid w:val="00EE44C4"/>
    <w:rsid w:val="00EE4969"/>
    <w:rsid w:val="00EE51F6"/>
    <w:rsid w:val="00EE6734"/>
    <w:rsid w:val="00EE7125"/>
    <w:rsid w:val="00EF1BFF"/>
    <w:rsid w:val="00EF3BE4"/>
    <w:rsid w:val="00F009EA"/>
    <w:rsid w:val="00F0112C"/>
    <w:rsid w:val="00F01FF8"/>
    <w:rsid w:val="00F03C2D"/>
    <w:rsid w:val="00F10ED6"/>
    <w:rsid w:val="00F21A58"/>
    <w:rsid w:val="00F417F8"/>
    <w:rsid w:val="00F41E26"/>
    <w:rsid w:val="00F43C3B"/>
    <w:rsid w:val="00F43D29"/>
    <w:rsid w:val="00F44382"/>
    <w:rsid w:val="00F453FF"/>
    <w:rsid w:val="00F54BA0"/>
    <w:rsid w:val="00F63A05"/>
    <w:rsid w:val="00F64693"/>
    <w:rsid w:val="00F72B3C"/>
    <w:rsid w:val="00F7350F"/>
    <w:rsid w:val="00F74B4E"/>
    <w:rsid w:val="00F81388"/>
    <w:rsid w:val="00F85939"/>
    <w:rsid w:val="00F90D82"/>
    <w:rsid w:val="00F94110"/>
    <w:rsid w:val="00F969FA"/>
    <w:rsid w:val="00F97BEE"/>
    <w:rsid w:val="00FA0496"/>
    <w:rsid w:val="00FA1131"/>
    <w:rsid w:val="00FA3110"/>
    <w:rsid w:val="00FA4614"/>
    <w:rsid w:val="00FA6210"/>
    <w:rsid w:val="00FB02DD"/>
    <w:rsid w:val="00FB0B4F"/>
    <w:rsid w:val="00FB2B15"/>
    <w:rsid w:val="00FB3686"/>
    <w:rsid w:val="00FC04F8"/>
    <w:rsid w:val="00FC3865"/>
    <w:rsid w:val="00FC56B6"/>
    <w:rsid w:val="00FC722B"/>
    <w:rsid w:val="00FC7A83"/>
    <w:rsid w:val="00FD379C"/>
    <w:rsid w:val="00FD5588"/>
    <w:rsid w:val="00FD562E"/>
    <w:rsid w:val="00FE02ED"/>
    <w:rsid w:val="00FE1A20"/>
    <w:rsid w:val="00FE43EE"/>
    <w:rsid w:val="00FE7B30"/>
    <w:rsid w:val="00FF272E"/>
    <w:rsid w:val="00FF4D50"/>
    <w:rsid w:val="00FF514C"/>
    <w:rsid w:val="00FF6053"/>
    <w:rsid w:val="00FF64C8"/>
    <w:rsid w:val="00FF719B"/>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C116917-9C64-9B43-BD16-C1C0E5A564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283F"/>
    <w:rPr>
      <w:rFonts w:ascii="Times New Roman" w:eastAsia="Times New Roman" w:hAnsi="Times New Roman" w:cs="Times New Roman"/>
      <w:lang w:val="es-CO" w:eastAsia="es-ES_tradnl"/>
    </w:rPr>
  </w:style>
  <w:style w:type="paragraph" w:styleId="Ttulo1">
    <w:name w:val="heading 1"/>
    <w:basedOn w:val="Normal"/>
    <w:next w:val="Normal"/>
    <w:link w:val="Ttulo1Car"/>
    <w:uiPriority w:val="9"/>
    <w:qFormat/>
    <w:rsid w:val="000341A0"/>
    <w:pPr>
      <w:keepNext/>
      <w:keepLines/>
      <w:spacing w:before="480" w:line="276" w:lineRule="auto"/>
      <w:outlineLvl w:val="0"/>
    </w:pPr>
    <w:rPr>
      <w:rFonts w:asciiTheme="majorHAnsi" w:eastAsiaTheme="majorEastAsia" w:hAnsiTheme="majorHAnsi" w:cstheme="majorBidi"/>
      <w:b/>
      <w:bCs/>
      <w:color w:val="2F5496"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D7FBC"/>
    <w:pPr>
      <w:ind w:left="720"/>
      <w:contextualSpacing/>
    </w:pPr>
    <w:rPr>
      <w:rFonts w:asciiTheme="minorHAnsi" w:eastAsiaTheme="minorHAnsi" w:hAnsiTheme="minorHAnsi" w:cstheme="minorBidi"/>
      <w:lang w:val="es-ES" w:eastAsia="en-US"/>
    </w:rPr>
  </w:style>
  <w:style w:type="paragraph" w:styleId="Sinespaciado">
    <w:name w:val="No Spacing"/>
    <w:link w:val="SinespaciadoCar"/>
    <w:uiPriority w:val="1"/>
    <w:qFormat/>
    <w:rsid w:val="00B65B28"/>
    <w:rPr>
      <w:sz w:val="22"/>
      <w:szCs w:val="22"/>
      <w:lang w:val="es-CO"/>
    </w:rPr>
  </w:style>
  <w:style w:type="table" w:styleId="Tablaconcuadrcula">
    <w:name w:val="Table Grid"/>
    <w:basedOn w:val="Tablanormal"/>
    <w:uiPriority w:val="39"/>
    <w:rsid w:val="00B65B28"/>
    <w:rPr>
      <w:sz w:val="22"/>
      <w:szCs w:val="22"/>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D014DF"/>
    <w:pPr>
      <w:tabs>
        <w:tab w:val="center" w:pos="4419"/>
        <w:tab w:val="right" w:pos="8838"/>
      </w:tabs>
    </w:pPr>
    <w:rPr>
      <w:rFonts w:asciiTheme="minorHAnsi" w:eastAsiaTheme="minorHAnsi" w:hAnsiTheme="minorHAnsi" w:cstheme="minorBidi"/>
      <w:lang w:val="es-ES" w:eastAsia="en-US"/>
    </w:rPr>
  </w:style>
  <w:style w:type="character" w:customStyle="1" w:styleId="EncabezadoCar">
    <w:name w:val="Encabezado Car"/>
    <w:basedOn w:val="Fuentedeprrafopredeter"/>
    <w:link w:val="Encabezado"/>
    <w:uiPriority w:val="99"/>
    <w:rsid w:val="00D014DF"/>
    <w:rPr>
      <w:lang w:val="es-ES"/>
    </w:rPr>
  </w:style>
  <w:style w:type="paragraph" w:styleId="Piedepgina">
    <w:name w:val="footer"/>
    <w:basedOn w:val="Normal"/>
    <w:link w:val="PiedepginaCar"/>
    <w:uiPriority w:val="99"/>
    <w:unhideWhenUsed/>
    <w:rsid w:val="00D014DF"/>
    <w:pPr>
      <w:tabs>
        <w:tab w:val="center" w:pos="4419"/>
        <w:tab w:val="right" w:pos="8838"/>
      </w:tabs>
    </w:pPr>
    <w:rPr>
      <w:rFonts w:asciiTheme="minorHAnsi" w:eastAsiaTheme="minorHAnsi" w:hAnsiTheme="minorHAnsi" w:cstheme="minorBidi"/>
      <w:lang w:val="es-ES" w:eastAsia="en-US"/>
    </w:rPr>
  </w:style>
  <w:style w:type="character" w:customStyle="1" w:styleId="PiedepginaCar">
    <w:name w:val="Pie de página Car"/>
    <w:basedOn w:val="Fuentedeprrafopredeter"/>
    <w:link w:val="Piedepgina"/>
    <w:uiPriority w:val="99"/>
    <w:rsid w:val="00D014DF"/>
    <w:rPr>
      <w:lang w:val="es-ES"/>
    </w:rPr>
  </w:style>
  <w:style w:type="paragraph" w:styleId="Textonotapie">
    <w:name w:val="footnote text"/>
    <w:basedOn w:val="Normal"/>
    <w:link w:val="TextonotapieCar"/>
    <w:uiPriority w:val="99"/>
    <w:semiHidden/>
    <w:unhideWhenUsed/>
    <w:rsid w:val="00B76D6D"/>
    <w:rPr>
      <w:rFonts w:asciiTheme="minorHAnsi" w:eastAsiaTheme="minorHAnsi" w:hAnsiTheme="minorHAnsi" w:cstheme="minorBidi"/>
      <w:sz w:val="20"/>
      <w:szCs w:val="20"/>
      <w:lang w:val="es-ES" w:eastAsia="en-US"/>
    </w:rPr>
  </w:style>
  <w:style w:type="character" w:customStyle="1" w:styleId="TextonotapieCar">
    <w:name w:val="Texto nota pie Car"/>
    <w:basedOn w:val="Fuentedeprrafopredeter"/>
    <w:link w:val="Textonotapie"/>
    <w:uiPriority w:val="99"/>
    <w:semiHidden/>
    <w:rsid w:val="00B76D6D"/>
    <w:rPr>
      <w:sz w:val="20"/>
      <w:szCs w:val="20"/>
      <w:lang w:val="es-ES"/>
    </w:rPr>
  </w:style>
  <w:style w:type="character" w:styleId="Refdenotaalpie">
    <w:name w:val="footnote reference"/>
    <w:basedOn w:val="Fuentedeprrafopredeter"/>
    <w:uiPriority w:val="99"/>
    <w:semiHidden/>
    <w:unhideWhenUsed/>
    <w:rsid w:val="00B76D6D"/>
    <w:rPr>
      <w:vertAlign w:val="superscript"/>
    </w:rPr>
  </w:style>
  <w:style w:type="paragraph" w:styleId="Descripcin">
    <w:name w:val="caption"/>
    <w:basedOn w:val="Normal"/>
    <w:next w:val="Normal"/>
    <w:uiPriority w:val="35"/>
    <w:unhideWhenUsed/>
    <w:qFormat/>
    <w:rsid w:val="00BA300C"/>
    <w:pPr>
      <w:spacing w:after="200"/>
    </w:pPr>
    <w:rPr>
      <w:rFonts w:asciiTheme="minorHAnsi" w:eastAsiaTheme="minorHAnsi" w:hAnsiTheme="minorHAnsi" w:cstheme="minorBidi"/>
      <w:i/>
      <w:iCs/>
      <w:color w:val="44546A" w:themeColor="text2"/>
      <w:sz w:val="18"/>
      <w:szCs w:val="18"/>
      <w:lang w:val="es-ES" w:eastAsia="en-US"/>
    </w:rPr>
  </w:style>
  <w:style w:type="character" w:customStyle="1" w:styleId="Ttulo1Car">
    <w:name w:val="Título 1 Car"/>
    <w:basedOn w:val="Fuentedeprrafopredeter"/>
    <w:link w:val="Ttulo1"/>
    <w:uiPriority w:val="9"/>
    <w:rsid w:val="000341A0"/>
    <w:rPr>
      <w:rFonts w:asciiTheme="majorHAnsi" w:eastAsiaTheme="majorEastAsia" w:hAnsiTheme="majorHAnsi" w:cstheme="majorBidi"/>
      <w:b/>
      <w:bCs/>
      <w:color w:val="2F5496" w:themeColor="accent1" w:themeShade="BF"/>
      <w:sz w:val="28"/>
      <w:szCs w:val="28"/>
      <w:lang w:val="es-CO" w:eastAsia="es-ES_tradnl"/>
    </w:rPr>
  </w:style>
  <w:style w:type="paragraph" w:styleId="Bibliografa">
    <w:name w:val="Bibliography"/>
    <w:basedOn w:val="Normal"/>
    <w:next w:val="Normal"/>
    <w:uiPriority w:val="37"/>
    <w:unhideWhenUsed/>
    <w:rsid w:val="000341A0"/>
    <w:rPr>
      <w:rFonts w:asciiTheme="minorHAnsi" w:eastAsiaTheme="minorHAnsi" w:hAnsiTheme="minorHAnsi" w:cstheme="minorBidi"/>
      <w:lang w:val="es-ES" w:eastAsia="en-US"/>
    </w:rPr>
  </w:style>
  <w:style w:type="character" w:styleId="Nmerodepgina">
    <w:name w:val="page number"/>
    <w:basedOn w:val="Fuentedeprrafopredeter"/>
    <w:uiPriority w:val="99"/>
    <w:semiHidden/>
    <w:unhideWhenUsed/>
    <w:rsid w:val="008A3378"/>
  </w:style>
  <w:style w:type="character" w:customStyle="1" w:styleId="SinespaciadoCar">
    <w:name w:val="Sin espaciado Car"/>
    <w:basedOn w:val="Fuentedeprrafopredeter"/>
    <w:link w:val="Sinespaciado"/>
    <w:uiPriority w:val="1"/>
    <w:locked/>
    <w:rsid w:val="001C37DB"/>
    <w:rPr>
      <w:sz w:val="22"/>
      <w:szCs w:val="22"/>
      <w:lang w:val="es-CO"/>
    </w:rPr>
  </w:style>
  <w:style w:type="character" w:styleId="Hipervnculo">
    <w:name w:val="Hyperlink"/>
    <w:basedOn w:val="Fuentedeprrafopredeter"/>
    <w:uiPriority w:val="99"/>
    <w:unhideWhenUsed/>
    <w:rsid w:val="00AF6597"/>
    <w:rPr>
      <w:color w:val="0563C1" w:themeColor="hyperlink"/>
      <w:u w:val="single"/>
    </w:rPr>
  </w:style>
  <w:style w:type="character" w:customStyle="1" w:styleId="UnresolvedMention">
    <w:name w:val="Unresolved Mention"/>
    <w:basedOn w:val="Fuentedeprrafopredeter"/>
    <w:uiPriority w:val="99"/>
    <w:rsid w:val="00AF6597"/>
    <w:rPr>
      <w:color w:val="605E5C"/>
      <w:shd w:val="clear" w:color="auto" w:fill="E1DFDD"/>
    </w:rPr>
  </w:style>
  <w:style w:type="character" w:styleId="Hipervnculovisitado">
    <w:name w:val="FollowedHyperlink"/>
    <w:basedOn w:val="Fuentedeprrafopredeter"/>
    <w:uiPriority w:val="99"/>
    <w:semiHidden/>
    <w:unhideWhenUsed/>
    <w:rsid w:val="009B459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05363">
      <w:bodyDiv w:val="1"/>
      <w:marLeft w:val="0"/>
      <w:marRight w:val="0"/>
      <w:marTop w:val="0"/>
      <w:marBottom w:val="0"/>
      <w:divBdr>
        <w:top w:val="none" w:sz="0" w:space="0" w:color="auto"/>
        <w:left w:val="none" w:sz="0" w:space="0" w:color="auto"/>
        <w:bottom w:val="none" w:sz="0" w:space="0" w:color="auto"/>
        <w:right w:val="none" w:sz="0" w:space="0" w:color="auto"/>
      </w:divBdr>
    </w:div>
    <w:div w:id="9576225">
      <w:bodyDiv w:val="1"/>
      <w:marLeft w:val="0"/>
      <w:marRight w:val="0"/>
      <w:marTop w:val="0"/>
      <w:marBottom w:val="0"/>
      <w:divBdr>
        <w:top w:val="none" w:sz="0" w:space="0" w:color="auto"/>
        <w:left w:val="none" w:sz="0" w:space="0" w:color="auto"/>
        <w:bottom w:val="none" w:sz="0" w:space="0" w:color="auto"/>
        <w:right w:val="none" w:sz="0" w:space="0" w:color="auto"/>
      </w:divBdr>
    </w:div>
    <w:div w:id="42798494">
      <w:bodyDiv w:val="1"/>
      <w:marLeft w:val="0"/>
      <w:marRight w:val="0"/>
      <w:marTop w:val="0"/>
      <w:marBottom w:val="0"/>
      <w:divBdr>
        <w:top w:val="none" w:sz="0" w:space="0" w:color="auto"/>
        <w:left w:val="none" w:sz="0" w:space="0" w:color="auto"/>
        <w:bottom w:val="none" w:sz="0" w:space="0" w:color="auto"/>
        <w:right w:val="none" w:sz="0" w:space="0" w:color="auto"/>
      </w:divBdr>
    </w:div>
    <w:div w:id="44111998">
      <w:bodyDiv w:val="1"/>
      <w:marLeft w:val="0"/>
      <w:marRight w:val="0"/>
      <w:marTop w:val="0"/>
      <w:marBottom w:val="0"/>
      <w:divBdr>
        <w:top w:val="none" w:sz="0" w:space="0" w:color="auto"/>
        <w:left w:val="none" w:sz="0" w:space="0" w:color="auto"/>
        <w:bottom w:val="none" w:sz="0" w:space="0" w:color="auto"/>
        <w:right w:val="none" w:sz="0" w:space="0" w:color="auto"/>
      </w:divBdr>
    </w:div>
    <w:div w:id="58090099">
      <w:bodyDiv w:val="1"/>
      <w:marLeft w:val="0"/>
      <w:marRight w:val="0"/>
      <w:marTop w:val="0"/>
      <w:marBottom w:val="0"/>
      <w:divBdr>
        <w:top w:val="none" w:sz="0" w:space="0" w:color="auto"/>
        <w:left w:val="none" w:sz="0" w:space="0" w:color="auto"/>
        <w:bottom w:val="none" w:sz="0" w:space="0" w:color="auto"/>
        <w:right w:val="none" w:sz="0" w:space="0" w:color="auto"/>
      </w:divBdr>
    </w:div>
    <w:div w:id="80612273">
      <w:bodyDiv w:val="1"/>
      <w:marLeft w:val="0"/>
      <w:marRight w:val="0"/>
      <w:marTop w:val="0"/>
      <w:marBottom w:val="0"/>
      <w:divBdr>
        <w:top w:val="none" w:sz="0" w:space="0" w:color="auto"/>
        <w:left w:val="none" w:sz="0" w:space="0" w:color="auto"/>
        <w:bottom w:val="none" w:sz="0" w:space="0" w:color="auto"/>
        <w:right w:val="none" w:sz="0" w:space="0" w:color="auto"/>
      </w:divBdr>
    </w:div>
    <w:div w:id="87508188">
      <w:bodyDiv w:val="1"/>
      <w:marLeft w:val="0"/>
      <w:marRight w:val="0"/>
      <w:marTop w:val="0"/>
      <w:marBottom w:val="0"/>
      <w:divBdr>
        <w:top w:val="none" w:sz="0" w:space="0" w:color="auto"/>
        <w:left w:val="none" w:sz="0" w:space="0" w:color="auto"/>
        <w:bottom w:val="none" w:sz="0" w:space="0" w:color="auto"/>
        <w:right w:val="none" w:sz="0" w:space="0" w:color="auto"/>
      </w:divBdr>
    </w:div>
    <w:div w:id="95829663">
      <w:bodyDiv w:val="1"/>
      <w:marLeft w:val="0"/>
      <w:marRight w:val="0"/>
      <w:marTop w:val="0"/>
      <w:marBottom w:val="0"/>
      <w:divBdr>
        <w:top w:val="none" w:sz="0" w:space="0" w:color="auto"/>
        <w:left w:val="none" w:sz="0" w:space="0" w:color="auto"/>
        <w:bottom w:val="none" w:sz="0" w:space="0" w:color="auto"/>
        <w:right w:val="none" w:sz="0" w:space="0" w:color="auto"/>
      </w:divBdr>
    </w:div>
    <w:div w:id="100953688">
      <w:bodyDiv w:val="1"/>
      <w:marLeft w:val="0"/>
      <w:marRight w:val="0"/>
      <w:marTop w:val="0"/>
      <w:marBottom w:val="0"/>
      <w:divBdr>
        <w:top w:val="none" w:sz="0" w:space="0" w:color="auto"/>
        <w:left w:val="none" w:sz="0" w:space="0" w:color="auto"/>
        <w:bottom w:val="none" w:sz="0" w:space="0" w:color="auto"/>
        <w:right w:val="none" w:sz="0" w:space="0" w:color="auto"/>
      </w:divBdr>
    </w:div>
    <w:div w:id="115485144">
      <w:bodyDiv w:val="1"/>
      <w:marLeft w:val="0"/>
      <w:marRight w:val="0"/>
      <w:marTop w:val="0"/>
      <w:marBottom w:val="0"/>
      <w:divBdr>
        <w:top w:val="none" w:sz="0" w:space="0" w:color="auto"/>
        <w:left w:val="none" w:sz="0" w:space="0" w:color="auto"/>
        <w:bottom w:val="none" w:sz="0" w:space="0" w:color="auto"/>
        <w:right w:val="none" w:sz="0" w:space="0" w:color="auto"/>
      </w:divBdr>
    </w:div>
    <w:div w:id="116415164">
      <w:bodyDiv w:val="1"/>
      <w:marLeft w:val="0"/>
      <w:marRight w:val="0"/>
      <w:marTop w:val="0"/>
      <w:marBottom w:val="0"/>
      <w:divBdr>
        <w:top w:val="none" w:sz="0" w:space="0" w:color="auto"/>
        <w:left w:val="none" w:sz="0" w:space="0" w:color="auto"/>
        <w:bottom w:val="none" w:sz="0" w:space="0" w:color="auto"/>
        <w:right w:val="none" w:sz="0" w:space="0" w:color="auto"/>
      </w:divBdr>
    </w:div>
    <w:div w:id="120346680">
      <w:bodyDiv w:val="1"/>
      <w:marLeft w:val="0"/>
      <w:marRight w:val="0"/>
      <w:marTop w:val="0"/>
      <w:marBottom w:val="0"/>
      <w:divBdr>
        <w:top w:val="none" w:sz="0" w:space="0" w:color="auto"/>
        <w:left w:val="none" w:sz="0" w:space="0" w:color="auto"/>
        <w:bottom w:val="none" w:sz="0" w:space="0" w:color="auto"/>
        <w:right w:val="none" w:sz="0" w:space="0" w:color="auto"/>
      </w:divBdr>
    </w:div>
    <w:div w:id="121267810">
      <w:bodyDiv w:val="1"/>
      <w:marLeft w:val="0"/>
      <w:marRight w:val="0"/>
      <w:marTop w:val="0"/>
      <w:marBottom w:val="0"/>
      <w:divBdr>
        <w:top w:val="none" w:sz="0" w:space="0" w:color="auto"/>
        <w:left w:val="none" w:sz="0" w:space="0" w:color="auto"/>
        <w:bottom w:val="none" w:sz="0" w:space="0" w:color="auto"/>
        <w:right w:val="none" w:sz="0" w:space="0" w:color="auto"/>
      </w:divBdr>
    </w:div>
    <w:div w:id="134759610">
      <w:bodyDiv w:val="1"/>
      <w:marLeft w:val="0"/>
      <w:marRight w:val="0"/>
      <w:marTop w:val="0"/>
      <w:marBottom w:val="0"/>
      <w:divBdr>
        <w:top w:val="none" w:sz="0" w:space="0" w:color="auto"/>
        <w:left w:val="none" w:sz="0" w:space="0" w:color="auto"/>
        <w:bottom w:val="none" w:sz="0" w:space="0" w:color="auto"/>
        <w:right w:val="none" w:sz="0" w:space="0" w:color="auto"/>
      </w:divBdr>
    </w:div>
    <w:div w:id="149685783">
      <w:bodyDiv w:val="1"/>
      <w:marLeft w:val="0"/>
      <w:marRight w:val="0"/>
      <w:marTop w:val="0"/>
      <w:marBottom w:val="0"/>
      <w:divBdr>
        <w:top w:val="none" w:sz="0" w:space="0" w:color="auto"/>
        <w:left w:val="none" w:sz="0" w:space="0" w:color="auto"/>
        <w:bottom w:val="none" w:sz="0" w:space="0" w:color="auto"/>
        <w:right w:val="none" w:sz="0" w:space="0" w:color="auto"/>
      </w:divBdr>
    </w:div>
    <w:div w:id="152456329">
      <w:bodyDiv w:val="1"/>
      <w:marLeft w:val="0"/>
      <w:marRight w:val="0"/>
      <w:marTop w:val="0"/>
      <w:marBottom w:val="0"/>
      <w:divBdr>
        <w:top w:val="none" w:sz="0" w:space="0" w:color="auto"/>
        <w:left w:val="none" w:sz="0" w:space="0" w:color="auto"/>
        <w:bottom w:val="none" w:sz="0" w:space="0" w:color="auto"/>
        <w:right w:val="none" w:sz="0" w:space="0" w:color="auto"/>
      </w:divBdr>
    </w:div>
    <w:div w:id="156000246">
      <w:bodyDiv w:val="1"/>
      <w:marLeft w:val="0"/>
      <w:marRight w:val="0"/>
      <w:marTop w:val="0"/>
      <w:marBottom w:val="0"/>
      <w:divBdr>
        <w:top w:val="none" w:sz="0" w:space="0" w:color="auto"/>
        <w:left w:val="none" w:sz="0" w:space="0" w:color="auto"/>
        <w:bottom w:val="none" w:sz="0" w:space="0" w:color="auto"/>
        <w:right w:val="none" w:sz="0" w:space="0" w:color="auto"/>
      </w:divBdr>
    </w:div>
    <w:div w:id="170418944">
      <w:bodyDiv w:val="1"/>
      <w:marLeft w:val="0"/>
      <w:marRight w:val="0"/>
      <w:marTop w:val="0"/>
      <w:marBottom w:val="0"/>
      <w:divBdr>
        <w:top w:val="none" w:sz="0" w:space="0" w:color="auto"/>
        <w:left w:val="none" w:sz="0" w:space="0" w:color="auto"/>
        <w:bottom w:val="none" w:sz="0" w:space="0" w:color="auto"/>
        <w:right w:val="none" w:sz="0" w:space="0" w:color="auto"/>
      </w:divBdr>
    </w:div>
    <w:div w:id="179974379">
      <w:bodyDiv w:val="1"/>
      <w:marLeft w:val="0"/>
      <w:marRight w:val="0"/>
      <w:marTop w:val="0"/>
      <w:marBottom w:val="0"/>
      <w:divBdr>
        <w:top w:val="none" w:sz="0" w:space="0" w:color="auto"/>
        <w:left w:val="none" w:sz="0" w:space="0" w:color="auto"/>
        <w:bottom w:val="none" w:sz="0" w:space="0" w:color="auto"/>
        <w:right w:val="none" w:sz="0" w:space="0" w:color="auto"/>
      </w:divBdr>
    </w:div>
    <w:div w:id="195121084">
      <w:bodyDiv w:val="1"/>
      <w:marLeft w:val="0"/>
      <w:marRight w:val="0"/>
      <w:marTop w:val="0"/>
      <w:marBottom w:val="0"/>
      <w:divBdr>
        <w:top w:val="none" w:sz="0" w:space="0" w:color="auto"/>
        <w:left w:val="none" w:sz="0" w:space="0" w:color="auto"/>
        <w:bottom w:val="none" w:sz="0" w:space="0" w:color="auto"/>
        <w:right w:val="none" w:sz="0" w:space="0" w:color="auto"/>
      </w:divBdr>
    </w:div>
    <w:div w:id="196433383">
      <w:bodyDiv w:val="1"/>
      <w:marLeft w:val="0"/>
      <w:marRight w:val="0"/>
      <w:marTop w:val="0"/>
      <w:marBottom w:val="0"/>
      <w:divBdr>
        <w:top w:val="none" w:sz="0" w:space="0" w:color="auto"/>
        <w:left w:val="none" w:sz="0" w:space="0" w:color="auto"/>
        <w:bottom w:val="none" w:sz="0" w:space="0" w:color="auto"/>
        <w:right w:val="none" w:sz="0" w:space="0" w:color="auto"/>
      </w:divBdr>
    </w:div>
    <w:div w:id="206836104">
      <w:bodyDiv w:val="1"/>
      <w:marLeft w:val="0"/>
      <w:marRight w:val="0"/>
      <w:marTop w:val="0"/>
      <w:marBottom w:val="0"/>
      <w:divBdr>
        <w:top w:val="none" w:sz="0" w:space="0" w:color="auto"/>
        <w:left w:val="none" w:sz="0" w:space="0" w:color="auto"/>
        <w:bottom w:val="none" w:sz="0" w:space="0" w:color="auto"/>
        <w:right w:val="none" w:sz="0" w:space="0" w:color="auto"/>
      </w:divBdr>
    </w:div>
    <w:div w:id="220752794">
      <w:bodyDiv w:val="1"/>
      <w:marLeft w:val="0"/>
      <w:marRight w:val="0"/>
      <w:marTop w:val="0"/>
      <w:marBottom w:val="0"/>
      <w:divBdr>
        <w:top w:val="none" w:sz="0" w:space="0" w:color="auto"/>
        <w:left w:val="none" w:sz="0" w:space="0" w:color="auto"/>
        <w:bottom w:val="none" w:sz="0" w:space="0" w:color="auto"/>
        <w:right w:val="none" w:sz="0" w:space="0" w:color="auto"/>
      </w:divBdr>
    </w:div>
    <w:div w:id="229923323">
      <w:bodyDiv w:val="1"/>
      <w:marLeft w:val="0"/>
      <w:marRight w:val="0"/>
      <w:marTop w:val="0"/>
      <w:marBottom w:val="0"/>
      <w:divBdr>
        <w:top w:val="none" w:sz="0" w:space="0" w:color="auto"/>
        <w:left w:val="none" w:sz="0" w:space="0" w:color="auto"/>
        <w:bottom w:val="none" w:sz="0" w:space="0" w:color="auto"/>
        <w:right w:val="none" w:sz="0" w:space="0" w:color="auto"/>
      </w:divBdr>
    </w:div>
    <w:div w:id="229966341">
      <w:bodyDiv w:val="1"/>
      <w:marLeft w:val="0"/>
      <w:marRight w:val="0"/>
      <w:marTop w:val="0"/>
      <w:marBottom w:val="0"/>
      <w:divBdr>
        <w:top w:val="none" w:sz="0" w:space="0" w:color="auto"/>
        <w:left w:val="none" w:sz="0" w:space="0" w:color="auto"/>
        <w:bottom w:val="none" w:sz="0" w:space="0" w:color="auto"/>
        <w:right w:val="none" w:sz="0" w:space="0" w:color="auto"/>
      </w:divBdr>
    </w:div>
    <w:div w:id="232401110">
      <w:bodyDiv w:val="1"/>
      <w:marLeft w:val="0"/>
      <w:marRight w:val="0"/>
      <w:marTop w:val="0"/>
      <w:marBottom w:val="0"/>
      <w:divBdr>
        <w:top w:val="none" w:sz="0" w:space="0" w:color="auto"/>
        <w:left w:val="none" w:sz="0" w:space="0" w:color="auto"/>
        <w:bottom w:val="none" w:sz="0" w:space="0" w:color="auto"/>
        <w:right w:val="none" w:sz="0" w:space="0" w:color="auto"/>
      </w:divBdr>
    </w:div>
    <w:div w:id="236402965">
      <w:bodyDiv w:val="1"/>
      <w:marLeft w:val="0"/>
      <w:marRight w:val="0"/>
      <w:marTop w:val="0"/>
      <w:marBottom w:val="0"/>
      <w:divBdr>
        <w:top w:val="none" w:sz="0" w:space="0" w:color="auto"/>
        <w:left w:val="none" w:sz="0" w:space="0" w:color="auto"/>
        <w:bottom w:val="none" w:sz="0" w:space="0" w:color="auto"/>
        <w:right w:val="none" w:sz="0" w:space="0" w:color="auto"/>
      </w:divBdr>
    </w:div>
    <w:div w:id="248278347">
      <w:bodyDiv w:val="1"/>
      <w:marLeft w:val="0"/>
      <w:marRight w:val="0"/>
      <w:marTop w:val="0"/>
      <w:marBottom w:val="0"/>
      <w:divBdr>
        <w:top w:val="none" w:sz="0" w:space="0" w:color="auto"/>
        <w:left w:val="none" w:sz="0" w:space="0" w:color="auto"/>
        <w:bottom w:val="none" w:sz="0" w:space="0" w:color="auto"/>
        <w:right w:val="none" w:sz="0" w:space="0" w:color="auto"/>
      </w:divBdr>
    </w:div>
    <w:div w:id="254556965">
      <w:bodyDiv w:val="1"/>
      <w:marLeft w:val="0"/>
      <w:marRight w:val="0"/>
      <w:marTop w:val="0"/>
      <w:marBottom w:val="0"/>
      <w:divBdr>
        <w:top w:val="none" w:sz="0" w:space="0" w:color="auto"/>
        <w:left w:val="none" w:sz="0" w:space="0" w:color="auto"/>
        <w:bottom w:val="none" w:sz="0" w:space="0" w:color="auto"/>
        <w:right w:val="none" w:sz="0" w:space="0" w:color="auto"/>
      </w:divBdr>
    </w:div>
    <w:div w:id="257713696">
      <w:bodyDiv w:val="1"/>
      <w:marLeft w:val="0"/>
      <w:marRight w:val="0"/>
      <w:marTop w:val="0"/>
      <w:marBottom w:val="0"/>
      <w:divBdr>
        <w:top w:val="none" w:sz="0" w:space="0" w:color="auto"/>
        <w:left w:val="none" w:sz="0" w:space="0" w:color="auto"/>
        <w:bottom w:val="none" w:sz="0" w:space="0" w:color="auto"/>
        <w:right w:val="none" w:sz="0" w:space="0" w:color="auto"/>
      </w:divBdr>
    </w:div>
    <w:div w:id="271783708">
      <w:bodyDiv w:val="1"/>
      <w:marLeft w:val="0"/>
      <w:marRight w:val="0"/>
      <w:marTop w:val="0"/>
      <w:marBottom w:val="0"/>
      <w:divBdr>
        <w:top w:val="none" w:sz="0" w:space="0" w:color="auto"/>
        <w:left w:val="none" w:sz="0" w:space="0" w:color="auto"/>
        <w:bottom w:val="none" w:sz="0" w:space="0" w:color="auto"/>
        <w:right w:val="none" w:sz="0" w:space="0" w:color="auto"/>
      </w:divBdr>
    </w:div>
    <w:div w:id="292978632">
      <w:bodyDiv w:val="1"/>
      <w:marLeft w:val="0"/>
      <w:marRight w:val="0"/>
      <w:marTop w:val="0"/>
      <w:marBottom w:val="0"/>
      <w:divBdr>
        <w:top w:val="none" w:sz="0" w:space="0" w:color="auto"/>
        <w:left w:val="none" w:sz="0" w:space="0" w:color="auto"/>
        <w:bottom w:val="none" w:sz="0" w:space="0" w:color="auto"/>
        <w:right w:val="none" w:sz="0" w:space="0" w:color="auto"/>
      </w:divBdr>
    </w:div>
    <w:div w:id="313677749">
      <w:bodyDiv w:val="1"/>
      <w:marLeft w:val="0"/>
      <w:marRight w:val="0"/>
      <w:marTop w:val="0"/>
      <w:marBottom w:val="0"/>
      <w:divBdr>
        <w:top w:val="none" w:sz="0" w:space="0" w:color="auto"/>
        <w:left w:val="none" w:sz="0" w:space="0" w:color="auto"/>
        <w:bottom w:val="none" w:sz="0" w:space="0" w:color="auto"/>
        <w:right w:val="none" w:sz="0" w:space="0" w:color="auto"/>
      </w:divBdr>
    </w:div>
    <w:div w:id="358118330">
      <w:bodyDiv w:val="1"/>
      <w:marLeft w:val="0"/>
      <w:marRight w:val="0"/>
      <w:marTop w:val="0"/>
      <w:marBottom w:val="0"/>
      <w:divBdr>
        <w:top w:val="none" w:sz="0" w:space="0" w:color="auto"/>
        <w:left w:val="none" w:sz="0" w:space="0" w:color="auto"/>
        <w:bottom w:val="none" w:sz="0" w:space="0" w:color="auto"/>
        <w:right w:val="none" w:sz="0" w:space="0" w:color="auto"/>
      </w:divBdr>
    </w:div>
    <w:div w:id="360983092">
      <w:bodyDiv w:val="1"/>
      <w:marLeft w:val="0"/>
      <w:marRight w:val="0"/>
      <w:marTop w:val="0"/>
      <w:marBottom w:val="0"/>
      <w:divBdr>
        <w:top w:val="none" w:sz="0" w:space="0" w:color="auto"/>
        <w:left w:val="none" w:sz="0" w:space="0" w:color="auto"/>
        <w:bottom w:val="none" w:sz="0" w:space="0" w:color="auto"/>
        <w:right w:val="none" w:sz="0" w:space="0" w:color="auto"/>
      </w:divBdr>
    </w:div>
    <w:div w:id="364671644">
      <w:bodyDiv w:val="1"/>
      <w:marLeft w:val="0"/>
      <w:marRight w:val="0"/>
      <w:marTop w:val="0"/>
      <w:marBottom w:val="0"/>
      <w:divBdr>
        <w:top w:val="none" w:sz="0" w:space="0" w:color="auto"/>
        <w:left w:val="none" w:sz="0" w:space="0" w:color="auto"/>
        <w:bottom w:val="none" w:sz="0" w:space="0" w:color="auto"/>
        <w:right w:val="none" w:sz="0" w:space="0" w:color="auto"/>
      </w:divBdr>
    </w:div>
    <w:div w:id="374240715">
      <w:bodyDiv w:val="1"/>
      <w:marLeft w:val="0"/>
      <w:marRight w:val="0"/>
      <w:marTop w:val="0"/>
      <w:marBottom w:val="0"/>
      <w:divBdr>
        <w:top w:val="none" w:sz="0" w:space="0" w:color="auto"/>
        <w:left w:val="none" w:sz="0" w:space="0" w:color="auto"/>
        <w:bottom w:val="none" w:sz="0" w:space="0" w:color="auto"/>
        <w:right w:val="none" w:sz="0" w:space="0" w:color="auto"/>
      </w:divBdr>
    </w:div>
    <w:div w:id="374886508">
      <w:bodyDiv w:val="1"/>
      <w:marLeft w:val="0"/>
      <w:marRight w:val="0"/>
      <w:marTop w:val="0"/>
      <w:marBottom w:val="0"/>
      <w:divBdr>
        <w:top w:val="none" w:sz="0" w:space="0" w:color="auto"/>
        <w:left w:val="none" w:sz="0" w:space="0" w:color="auto"/>
        <w:bottom w:val="none" w:sz="0" w:space="0" w:color="auto"/>
        <w:right w:val="none" w:sz="0" w:space="0" w:color="auto"/>
      </w:divBdr>
    </w:div>
    <w:div w:id="392123117">
      <w:bodyDiv w:val="1"/>
      <w:marLeft w:val="0"/>
      <w:marRight w:val="0"/>
      <w:marTop w:val="0"/>
      <w:marBottom w:val="0"/>
      <w:divBdr>
        <w:top w:val="none" w:sz="0" w:space="0" w:color="auto"/>
        <w:left w:val="none" w:sz="0" w:space="0" w:color="auto"/>
        <w:bottom w:val="none" w:sz="0" w:space="0" w:color="auto"/>
        <w:right w:val="none" w:sz="0" w:space="0" w:color="auto"/>
      </w:divBdr>
    </w:div>
    <w:div w:id="413552328">
      <w:bodyDiv w:val="1"/>
      <w:marLeft w:val="0"/>
      <w:marRight w:val="0"/>
      <w:marTop w:val="0"/>
      <w:marBottom w:val="0"/>
      <w:divBdr>
        <w:top w:val="none" w:sz="0" w:space="0" w:color="auto"/>
        <w:left w:val="none" w:sz="0" w:space="0" w:color="auto"/>
        <w:bottom w:val="none" w:sz="0" w:space="0" w:color="auto"/>
        <w:right w:val="none" w:sz="0" w:space="0" w:color="auto"/>
      </w:divBdr>
    </w:div>
    <w:div w:id="422187230">
      <w:bodyDiv w:val="1"/>
      <w:marLeft w:val="0"/>
      <w:marRight w:val="0"/>
      <w:marTop w:val="0"/>
      <w:marBottom w:val="0"/>
      <w:divBdr>
        <w:top w:val="none" w:sz="0" w:space="0" w:color="auto"/>
        <w:left w:val="none" w:sz="0" w:space="0" w:color="auto"/>
        <w:bottom w:val="none" w:sz="0" w:space="0" w:color="auto"/>
        <w:right w:val="none" w:sz="0" w:space="0" w:color="auto"/>
      </w:divBdr>
    </w:div>
    <w:div w:id="438331466">
      <w:bodyDiv w:val="1"/>
      <w:marLeft w:val="0"/>
      <w:marRight w:val="0"/>
      <w:marTop w:val="0"/>
      <w:marBottom w:val="0"/>
      <w:divBdr>
        <w:top w:val="none" w:sz="0" w:space="0" w:color="auto"/>
        <w:left w:val="none" w:sz="0" w:space="0" w:color="auto"/>
        <w:bottom w:val="none" w:sz="0" w:space="0" w:color="auto"/>
        <w:right w:val="none" w:sz="0" w:space="0" w:color="auto"/>
      </w:divBdr>
    </w:div>
    <w:div w:id="439493617">
      <w:bodyDiv w:val="1"/>
      <w:marLeft w:val="0"/>
      <w:marRight w:val="0"/>
      <w:marTop w:val="0"/>
      <w:marBottom w:val="0"/>
      <w:divBdr>
        <w:top w:val="none" w:sz="0" w:space="0" w:color="auto"/>
        <w:left w:val="none" w:sz="0" w:space="0" w:color="auto"/>
        <w:bottom w:val="none" w:sz="0" w:space="0" w:color="auto"/>
        <w:right w:val="none" w:sz="0" w:space="0" w:color="auto"/>
      </w:divBdr>
    </w:div>
    <w:div w:id="440689832">
      <w:bodyDiv w:val="1"/>
      <w:marLeft w:val="0"/>
      <w:marRight w:val="0"/>
      <w:marTop w:val="0"/>
      <w:marBottom w:val="0"/>
      <w:divBdr>
        <w:top w:val="none" w:sz="0" w:space="0" w:color="auto"/>
        <w:left w:val="none" w:sz="0" w:space="0" w:color="auto"/>
        <w:bottom w:val="none" w:sz="0" w:space="0" w:color="auto"/>
        <w:right w:val="none" w:sz="0" w:space="0" w:color="auto"/>
      </w:divBdr>
    </w:div>
    <w:div w:id="470951518">
      <w:bodyDiv w:val="1"/>
      <w:marLeft w:val="0"/>
      <w:marRight w:val="0"/>
      <w:marTop w:val="0"/>
      <w:marBottom w:val="0"/>
      <w:divBdr>
        <w:top w:val="none" w:sz="0" w:space="0" w:color="auto"/>
        <w:left w:val="none" w:sz="0" w:space="0" w:color="auto"/>
        <w:bottom w:val="none" w:sz="0" w:space="0" w:color="auto"/>
        <w:right w:val="none" w:sz="0" w:space="0" w:color="auto"/>
      </w:divBdr>
    </w:div>
    <w:div w:id="472411981">
      <w:bodyDiv w:val="1"/>
      <w:marLeft w:val="0"/>
      <w:marRight w:val="0"/>
      <w:marTop w:val="0"/>
      <w:marBottom w:val="0"/>
      <w:divBdr>
        <w:top w:val="none" w:sz="0" w:space="0" w:color="auto"/>
        <w:left w:val="none" w:sz="0" w:space="0" w:color="auto"/>
        <w:bottom w:val="none" w:sz="0" w:space="0" w:color="auto"/>
        <w:right w:val="none" w:sz="0" w:space="0" w:color="auto"/>
      </w:divBdr>
    </w:div>
    <w:div w:id="502356681">
      <w:bodyDiv w:val="1"/>
      <w:marLeft w:val="0"/>
      <w:marRight w:val="0"/>
      <w:marTop w:val="0"/>
      <w:marBottom w:val="0"/>
      <w:divBdr>
        <w:top w:val="none" w:sz="0" w:space="0" w:color="auto"/>
        <w:left w:val="none" w:sz="0" w:space="0" w:color="auto"/>
        <w:bottom w:val="none" w:sz="0" w:space="0" w:color="auto"/>
        <w:right w:val="none" w:sz="0" w:space="0" w:color="auto"/>
      </w:divBdr>
    </w:div>
    <w:div w:id="506217864">
      <w:bodyDiv w:val="1"/>
      <w:marLeft w:val="0"/>
      <w:marRight w:val="0"/>
      <w:marTop w:val="0"/>
      <w:marBottom w:val="0"/>
      <w:divBdr>
        <w:top w:val="none" w:sz="0" w:space="0" w:color="auto"/>
        <w:left w:val="none" w:sz="0" w:space="0" w:color="auto"/>
        <w:bottom w:val="none" w:sz="0" w:space="0" w:color="auto"/>
        <w:right w:val="none" w:sz="0" w:space="0" w:color="auto"/>
      </w:divBdr>
    </w:div>
    <w:div w:id="509682715">
      <w:bodyDiv w:val="1"/>
      <w:marLeft w:val="0"/>
      <w:marRight w:val="0"/>
      <w:marTop w:val="0"/>
      <w:marBottom w:val="0"/>
      <w:divBdr>
        <w:top w:val="none" w:sz="0" w:space="0" w:color="auto"/>
        <w:left w:val="none" w:sz="0" w:space="0" w:color="auto"/>
        <w:bottom w:val="none" w:sz="0" w:space="0" w:color="auto"/>
        <w:right w:val="none" w:sz="0" w:space="0" w:color="auto"/>
      </w:divBdr>
    </w:div>
    <w:div w:id="519122641">
      <w:bodyDiv w:val="1"/>
      <w:marLeft w:val="0"/>
      <w:marRight w:val="0"/>
      <w:marTop w:val="0"/>
      <w:marBottom w:val="0"/>
      <w:divBdr>
        <w:top w:val="none" w:sz="0" w:space="0" w:color="auto"/>
        <w:left w:val="none" w:sz="0" w:space="0" w:color="auto"/>
        <w:bottom w:val="none" w:sz="0" w:space="0" w:color="auto"/>
        <w:right w:val="none" w:sz="0" w:space="0" w:color="auto"/>
      </w:divBdr>
    </w:div>
    <w:div w:id="519196276">
      <w:bodyDiv w:val="1"/>
      <w:marLeft w:val="0"/>
      <w:marRight w:val="0"/>
      <w:marTop w:val="0"/>
      <w:marBottom w:val="0"/>
      <w:divBdr>
        <w:top w:val="none" w:sz="0" w:space="0" w:color="auto"/>
        <w:left w:val="none" w:sz="0" w:space="0" w:color="auto"/>
        <w:bottom w:val="none" w:sz="0" w:space="0" w:color="auto"/>
        <w:right w:val="none" w:sz="0" w:space="0" w:color="auto"/>
      </w:divBdr>
    </w:div>
    <w:div w:id="524173400">
      <w:bodyDiv w:val="1"/>
      <w:marLeft w:val="0"/>
      <w:marRight w:val="0"/>
      <w:marTop w:val="0"/>
      <w:marBottom w:val="0"/>
      <w:divBdr>
        <w:top w:val="none" w:sz="0" w:space="0" w:color="auto"/>
        <w:left w:val="none" w:sz="0" w:space="0" w:color="auto"/>
        <w:bottom w:val="none" w:sz="0" w:space="0" w:color="auto"/>
        <w:right w:val="none" w:sz="0" w:space="0" w:color="auto"/>
      </w:divBdr>
    </w:div>
    <w:div w:id="530610722">
      <w:bodyDiv w:val="1"/>
      <w:marLeft w:val="0"/>
      <w:marRight w:val="0"/>
      <w:marTop w:val="0"/>
      <w:marBottom w:val="0"/>
      <w:divBdr>
        <w:top w:val="none" w:sz="0" w:space="0" w:color="auto"/>
        <w:left w:val="none" w:sz="0" w:space="0" w:color="auto"/>
        <w:bottom w:val="none" w:sz="0" w:space="0" w:color="auto"/>
        <w:right w:val="none" w:sz="0" w:space="0" w:color="auto"/>
      </w:divBdr>
    </w:div>
    <w:div w:id="545676748">
      <w:bodyDiv w:val="1"/>
      <w:marLeft w:val="0"/>
      <w:marRight w:val="0"/>
      <w:marTop w:val="0"/>
      <w:marBottom w:val="0"/>
      <w:divBdr>
        <w:top w:val="none" w:sz="0" w:space="0" w:color="auto"/>
        <w:left w:val="none" w:sz="0" w:space="0" w:color="auto"/>
        <w:bottom w:val="none" w:sz="0" w:space="0" w:color="auto"/>
        <w:right w:val="none" w:sz="0" w:space="0" w:color="auto"/>
      </w:divBdr>
    </w:div>
    <w:div w:id="546064965">
      <w:bodyDiv w:val="1"/>
      <w:marLeft w:val="0"/>
      <w:marRight w:val="0"/>
      <w:marTop w:val="0"/>
      <w:marBottom w:val="0"/>
      <w:divBdr>
        <w:top w:val="none" w:sz="0" w:space="0" w:color="auto"/>
        <w:left w:val="none" w:sz="0" w:space="0" w:color="auto"/>
        <w:bottom w:val="none" w:sz="0" w:space="0" w:color="auto"/>
        <w:right w:val="none" w:sz="0" w:space="0" w:color="auto"/>
      </w:divBdr>
    </w:div>
    <w:div w:id="548878143">
      <w:bodyDiv w:val="1"/>
      <w:marLeft w:val="0"/>
      <w:marRight w:val="0"/>
      <w:marTop w:val="0"/>
      <w:marBottom w:val="0"/>
      <w:divBdr>
        <w:top w:val="none" w:sz="0" w:space="0" w:color="auto"/>
        <w:left w:val="none" w:sz="0" w:space="0" w:color="auto"/>
        <w:bottom w:val="none" w:sz="0" w:space="0" w:color="auto"/>
        <w:right w:val="none" w:sz="0" w:space="0" w:color="auto"/>
      </w:divBdr>
    </w:div>
    <w:div w:id="558126125">
      <w:bodyDiv w:val="1"/>
      <w:marLeft w:val="0"/>
      <w:marRight w:val="0"/>
      <w:marTop w:val="0"/>
      <w:marBottom w:val="0"/>
      <w:divBdr>
        <w:top w:val="none" w:sz="0" w:space="0" w:color="auto"/>
        <w:left w:val="none" w:sz="0" w:space="0" w:color="auto"/>
        <w:bottom w:val="none" w:sz="0" w:space="0" w:color="auto"/>
        <w:right w:val="none" w:sz="0" w:space="0" w:color="auto"/>
      </w:divBdr>
    </w:div>
    <w:div w:id="565608390">
      <w:bodyDiv w:val="1"/>
      <w:marLeft w:val="0"/>
      <w:marRight w:val="0"/>
      <w:marTop w:val="0"/>
      <w:marBottom w:val="0"/>
      <w:divBdr>
        <w:top w:val="none" w:sz="0" w:space="0" w:color="auto"/>
        <w:left w:val="none" w:sz="0" w:space="0" w:color="auto"/>
        <w:bottom w:val="none" w:sz="0" w:space="0" w:color="auto"/>
        <w:right w:val="none" w:sz="0" w:space="0" w:color="auto"/>
      </w:divBdr>
    </w:div>
    <w:div w:id="584344619">
      <w:bodyDiv w:val="1"/>
      <w:marLeft w:val="0"/>
      <w:marRight w:val="0"/>
      <w:marTop w:val="0"/>
      <w:marBottom w:val="0"/>
      <w:divBdr>
        <w:top w:val="none" w:sz="0" w:space="0" w:color="auto"/>
        <w:left w:val="none" w:sz="0" w:space="0" w:color="auto"/>
        <w:bottom w:val="none" w:sz="0" w:space="0" w:color="auto"/>
        <w:right w:val="none" w:sz="0" w:space="0" w:color="auto"/>
      </w:divBdr>
    </w:div>
    <w:div w:id="586230508">
      <w:bodyDiv w:val="1"/>
      <w:marLeft w:val="0"/>
      <w:marRight w:val="0"/>
      <w:marTop w:val="0"/>
      <w:marBottom w:val="0"/>
      <w:divBdr>
        <w:top w:val="none" w:sz="0" w:space="0" w:color="auto"/>
        <w:left w:val="none" w:sz="0" w:space="0" w:color="auto"/>
        <w:bottom w:val="none" w:sz="0" w:space="0" w:color="auto"/>
        <w:right w:val="none" w:sz="0" w:space="0" w:color="auto"/>
      </w:divBdr>
    </w:div>
    <w:div w:id="591208868">
      <w:bodyDiv w:val="1"/>
      <w:marLeft w:val="0"/>
      <w:marRight w:val="0"/>
      <w:marTop w:val="0"/>
      <w:marBottom w:val="0"/>
      <w:divBdr>
        <w:top w:val="none" w:sz="0" w:space="0" w:color="auto"/>
        <w:left w:val="none" w:sz="0" w:space="0" w:color="auto"/>
        <w:bottom w:val="none" w:sz="0" w:space="0" w:color="auto"/>
        <w:right w:val="none" w:sz="0" w:space="0" w:color="auto"/>
      </w:divBdr>
    </w:div>
    <w:div w:id="593510504">
      <w:bodyDiv w:val="1"/>
      <w:marLeft w:val="0"/>
      <w:marRight w:val="0"/>
      <w:marTop w:val="0"/>
      <w:marBottom w:val="0"/>
      <w:divBdr>
        <w:top w:val="none" w:sz="0" w:space="0" w:color="auto"/>
        <w:left w:val="none" w:sz="0" w:space="0" w:color="auto"/>
        <w:bottom w:val="none" w:sz="0" w:space="0" w:color="auto"/>
        <w:right w:val="none" w:sz="0" w:space="0" w:color="auto"/>
      </w:divBdr>
    </w:div>
    <w:div w:id="595789314">
      <w:bodyDiv w:val="1"/>
      <w:marLeft w:val="0"/>
      <w:marRight w:val="0"/>
      <w:marTop w:val="0"/>
      <w:marBottom w:val="0"/>
      <w:divBdr>
        <w:top w:val="none" w:sz="0" w:space="0" w:color="auto"/>
        <w:left w:val="none" w:sz="0" w:space="0" w:color="auto"/>
        <w:bottom w:val="none" w:sz="0" w:space="0" w:color="auto"/>
        <w:right w:val="none" w:sz="0" w:space="0" w:color="auto"/>
      </w:divBdr>
    </w:div>
    <w:div w:id="622614992">
      <w:bodyDiv w:val="1"/>
      <w:marLeft w:val="0"/>
      <w:marRight w:val="0"/>
      <w:marTop w:val="0"/>
      <w:marBottom w:val="0"/>
      <w:divBdr>
        <w:top w:val="none" w:sz="0" w:space="0" w:color="auto"/>
        <w:left w:val="none" w:sz="0" w:space="0" w:color="auto"/>
        <w:bottom w:val="none" w:sz="0" w:space="0" w:color="auto"/>
        <w:right w:val="none" w:sz="0" w:space="0" w:color="auto"/>
      </w:divBdr>
    </w:div>
    <w:div w:id="631251727">
      <w:bodyDiv w:val="1"/>
      <w:marLeft w:val="0"/>
      <w:marRight w:val="0"/>
      <w:marTop w:val="0"/>
      <w:marBottom w:val="0"/>
      <w:divBdr>
        <w:top w:val="none" w:sz="0" w:space="0" w:color="auto"/>
        <w:left w:val="none" w:sz="0" w:space="0" w:color="auto"/>
        <w:bottom w:val="none" w:sz="0" w:space="0" w:color="auto"/>
        <w:right w:val="none" w:sz="0" w:space="0" w:color="auto"/>
      </w:divBdr>
    </w:div>
    <w:div w:id="657728745">
      <w:bodyDiv w:val="1"/>
      <w:marLeft w:val="0"/>
      <w:marRight w:val="0"/>
      <w:marTop w:val="0"/>
      <w:marBottom w:val="0"/>
      <w:divBdr>
        <w:top w:val="none" w:sz="0" w:space="0" w:color="auto"/>
        <w:left w:val="none" w:sz="0" w:space="0" w:color="auto"/>
        <w:bottom w:val="none" w:sz="0" w:space="0" w:color="auto"/>
        <w:right w:val="none" w:sz="0" w:space="0" w:color="auto"/>
      </w:divBdr>
    </w:div>
    <w:div w:id="660499148">
      <w:bodyDiv w:val="1"/>
      <w:marLeft w:val="0"/>
      <w:marRight w:val="0"/>
      <w:marTop w:val="0"/>
      <w:marBottom w:val="0"/>
      <w:divBdr>
        <w:top w:val="none" w:sz="0" w:space="0" w:color="auto"/>
        <w:left w:val="none" w:sz="0" w:space="0" w:color="auto"/>
        <w:bottom w:val="none" w:sz="0" w:space="0" w:color="auto"/>
        <w:right w:val="none" w:sz="0" w:space="0" w:color="auto"/>
      </w:divBdr>
    </w:div>
    <w:div w:id="676231881">
      <w:bodyDiv w:val="1"/>
      <w:marLeft w:val="0"/>
      <w:marRight w:val="0"/>
      <w:marTop w:val="0"/>
      <w:marBottom w:val="0"/>
      <w:divBdr>
        <w:top w:val="none" w:sz="0" w:space="0" w:color="auto"/>
        <w:left w:val="none" w:sz="0" w:space="0" w:color="auto"/>
        <w:bottom w:val="none" w:sz="0" w:space="0" w:color="auto"/>
        <w:right w:val="none" w:sz="0" w:space="0" w:color="auto"/>
      </w:divBdr>
    </w:div>
    <w:div w:id="680358108">
      <w:bodyDiv w:val="1"/>
      <w:marLeft w:val="0"/>
      <w:marRight w:val="0"/>
      <w:marTop w:val="0"/>
      <w:marBottom w:val="0"/>
      <w:divBdr>
        <w:top w:val="none" w:sz="0" w:space="0" w:color="auto"/>
        <w:left w:val="none" w:sz="0" w:space="0" w:color="auto"/>
        <w:bottom w:val="none" w:sz="0" w:space="0" w:color="auto"/>
        <w:right w:val="none" w:sz="0" w:space="0" w:color="auto"/>
      </w:divBdr>
    </w:div>
    <w:div w:id="681130674">
      <w:bodyDiv w:val="1"/>
      <w:marLeft w:val="0"/>
      <w:marRight w:val="0"/>
      <w:marTop w:val="0"/>
      <w:marBottom w:val="0"/>
      <w:divBdr>
        <w:top w:val="none" w:sz="0" w:space="0" w:color="auto"/>
        <w:left w:val="none" w:sz="0" w:space="0" w:color="auto"/>
        <w:bottom w:val="none" w:sz="0" w:space="0" w:color="auto"/>
        <w:right w:val="none" w:sz="0" w:space="0" w:color="auto"/>
      </w:divBdr>
    </w:div>
    <w:div w:id="682166616">
      <w:bodyDiv w:val="1"/>
      <w:marLeft w:val="0"/>
      <w:marRight w:val="0"/>
      <w:marTop w:val="0"/>
      <w:marBottom w:val="0"/>
      <w:divBdr>
        <w:top w:val="none" w:sz="0" w:space="0" w:color="auto"/>
        <w:left w:val="none" w:sz="0" w:space="0" w:color="auto"/>
        <w:bottom w:val="none" w:sz="0" w:space="0" w:color="auto"/>
        <w:right w:val="none" w:sz="0" w:space="0" w:color="auto"/>
      </w:divBdr>
    </w:div>
    <w:div w:id="699666893">
      <w:bodyDiv w:val="1"/>
      <w:marLeft w:val="0"/>
      <w:marRight w:val="0"/>
      <w:marTop w:val="0"/>
      <w:marBottom w:val="0"/>
      <w:divBdr>
        <w:top w:val="none" w:sz="0" w:space="0" w:color="auto"/>
        <w:left w:val="none" w:sz="0" w:space="0" w:color="auto"/>
        <w:bottom w:val="none" w:sz="0" w:space="0" w:color="auto"/>
        <w:right w:val="none" w:sz="0" w:space="0" w:color="auto"/>
      </w:divBdr>
    </w:div>
    <w:div w:id="728577083">
      <w:bodyDiv w:val="1"/>
      <w:marLeft w:val="0"/>
      <w:marRight w:val="0"/>
      <w:marTop w:val="0"/>
      <w:marBottom w:val="0"/>
      <w:divBdr>
        <w:top w:val="none" w:sz="0" w:space="0" w:color="auto"/>
        <w:left w:val="none" w:sz="0" w:space="0" w:color="auto"/>
        <w:bottom w:val="none" w:sz="0" w:space="0" w:color="auto"/>
        <w:right w:val="none" w:sz="0" w:space="0" w:color="auto"/>
      </w:divBdr>
    </w:div>
    <w:div w:id="730468077">
      <w:bodyDiv w:val="1"/>
      <w:marLeft w:val="0"/>
      <w:marRight w:val="0"/>
      <w:marTop w:val="0"/>
      <w:marBottom w:val="0"/>
      <w:divBdr>
        <w:top w:val="none" w:sz="0" w:space="0" w:color="auto"/>
        <w:left w:val="none" w:sz="0" w:space="0" w:color="auto"/>
        <w:bottom w:val="none" w:sz="0" w:space="0" w:color="auto"/>
        <w:right w:val="none" w:sz="0" w:space="0" w:color="auto"/>
      </w:divBdr>
    </w:div>
    <w:div w:id="741610440">
      <w:bodyDiv w:val="1"/>
      <w:marLeft w:val="0"/>
      <w:marRight w:val="0"/>
      <w:marTop w:val="0"/>
      <w:marBottom w:val="0"/>
      <w:divBdr>
        <w:top w:val="none" w:sz="0" w:space="0" w:color="auto"/>
        <w:left w:val="none" w:sz="0" w:space="0" w:color="auto"/>
        <w:bottom w:val="none" w:sz="0" w:space="0" w:color="auto"/>
        <w:right w:val="none" w:sz="0" w:space="0" w:color="auto"/>
      </w:divBdr>
    </w:div>
    <w:div w:id="743991407">
      <w:bodyDiv w:val="1"/>
      <w:marLeft w:val="0"/>
      <w:marRight w:val="0"/>
      <w:marTop w:val="0"/>
      <w:marBottom w:val="0"/>
      <w:divBdr>
        <w:top w:val="none" w:sz="0" w:space="0" w:color="auto"/>
        <w:left w:val="none" w:sz="0" w:space="0" w:color="auto"/>
        <w:bottom w:val="none" w:sz="0" w:space="0" w:color="auto"/>
        <w:right w:val="none" w:sz="0" w:space="0" w:color="auto"/>
      </w:divBdr>
    </w:div>
    <w:div w:id="756175633">
      <w:bodyDiv w:val="1"/>
      <w:marLeft w:val="0"/>
      <w:marRight w:val="0"/>
      <w:marTop w:val="0"/>
      <w:marBottom w:val="0"/>
      <w:divBdr>
        <w:top w:val="none" w:sz="0" w:space="0" w:color="auto"/>
        <w:left w:val="none" w:sz="0" w:space="0" w:color="auto"/>
        <w:bottom w:val="none" w:sz="0" w:space="0" w:color="auto"/>
        <w:right w:val="none" w:sz="0" w:space="0" w:color="auto"/>
      </w:divBdr>
    </w:div>
    <w:div w:id="757291884">
      <w:bodyDiv w:val="1"/>
      <w:marLeft w:val="0"/>
      <w:marRight w:val="0"/>
      <w:marTop w:val="0"/>
      <w:marBottom w:val="0"/>
      <w:divBdr>
        <w:top w:val="none" w:sz="0" w:space="0" w:color="auto"/>
        <w:left w:val="none" w:sz="0" w:space="0" w:color="auto"/>
        <w:bottom w:val="none" w:sz="0" w:space="0" w:color="auto"/>
        <w:right w:val="none" w:sz="0" w:space="0" w:color="auto"/>
      </w:divBdr>
    </w:div>
    <w:div w:id="765997397">
      <w:bodyDiv w:val="1"/>
      <w:marLeft w:val="0"/>
      <w:marRight w:val="0"/>
      <w:marTop w:val="0"/>
      <w:marBottom w:val="0"/>
      <w:divBdr>
        <w:top w:val="none" w:sz="0" w:space="0" w:color="auto"/>
        <w:left w:val="none" w:sz="0" w:space="0" w:color="auto"/>
        <w:bottom w:val="none" w:sz="0" w:space="0" w:color="auto"/>
        <w:right w:val="none" w:sz="0" w:space="0" w:color="auto"/>
      </w:divBdr>
    </w:div>
    <w:div w:id="774060930">
      <w:bodyDiv w:val="1"/>
      <w:marLeft w:val="0"/>
      <w:marRight w:val="0"/>
      <w:marTop w:val="0"/>
      <w:marBottom w:val="0"/>
      <w:divBdr>
        <w:top w:val="none" w:sz="0" w:space="0" w:color="auto"/>
        <w:left w:val="none" w:sz="0" w:space="0" w:color="auto"/>
        <w:bottom w:val="none" w:sz="0" w:space="0" w:color="auto"/>
        <w:right w:val="none" w:sz="0" w:space="0" w:color="auto"/>
      </w:divBdr>
    </w:div>
    <w:div w:id="779570571">
      <w:bodyDiv w:val="1"/>
      <w:marLeft w:val="0"/>
      <w:marRight w:val="0"/>
      <w:marTop w:val="0"/>
      <w:marBottom w:val="0"/>
      <w:divBdr>
        <w:top w:val="none" w:sz="0" w:space="0" w:color="auto"/>
        <w:left w:val="none" w:sz="0" w:space="0" w:color="auto"/>
        <w:bottom w:val="none" w:sz="0" w:space="0" w:color="auto"/>
        <w:right w:val="none" w:sz="0" w:space="0" w:color="auto"/>
      </w:divBdr>
    </w:div>
    <w:div w:id="819922497">
      <w:bodyDiv w:val="1"/>
      <w:marLeft w:val="0"/>
      <w:marRight w:val="0"/>
      <w:marTop w:val="0"/>
      <w:marBottom w:val="0"/>
      <w:divBdr>
        <w:top w:val="none" w:sz="0" w:space="0" w:color="auto"/>
        <w:left w:val="none" w:sz="0" w:space="0" w:color="auto"/>
        <w:bottom w:val="none" w:sz="0" w:space="0" w:color="auto"/>
        <w:right w:val="none" w:sz="0" w:space="0" w:color="auto"/>
      </w:divBdr>
    </w:div>
    <w:div w:id="822158092">
      <w:bodyDiv w:val="1"/>
      <w:marLeft w:val="0"/>
      <w:marRight w:val="0"/>
      <w:marTop w:val="0"/>
      <w:marBottom w:val="0"/>
      <w:divBdr>
        <w:top w:val="none" w:sz="0" w:space="0" w:color="auto"/>
        <w:left w:val="none" w:sz="0" w:space="0" w:color="auto"/>
        <w:bottom w:val="none" w:sz="0" w:space="0" w:color="auto"/>
        <w:right w:val="none" w:sz="0" w:space="0" w:color="auto"/>
      </w:divBdr>
    </w:div>
    <w:div w:id="825438044">
      <w:bodyDiv w:val="1"/>
      <w:marLeft w:val="0"/>
      <w:marRight w:val="0"/>
      <w:marTop w:val="0"/>
      <w:marBottom w:val="0"/>
      <w:divBdr>
        <w:top w:val="none" w:sz="0" w:space="0" w:color="auto"/>
        <w:left w:val="none" w:sz="0" w:space="0" w:color="auto"/>
        <w:bottom w:val="none" w:sz="0" w:space="0" w:color="auto"/>
        <w:right w:val="none" w:sz="0" w:space="0" w:color="auto"/>
      </w:divBdr>
    </w:div>
    <w:div w:id="828910764">
      <w:bodyDiv w:val="1"/>
      <w:marLeft w:val="0"/>
      <w:marRight w:val="0"/>
      <w:marTop w:val="0"/>
      <w:marBottom w:val="0"/>
      <w:divBdr>
        <w:top w:val="none" w:sz="0" w:space="0" w:color="auto"/>
        <w:left w:val="none" w:sz="0" w:space="0" w:color="auto"/>
        <w:bottom w:val="none" w:sz="0" w:space="0" w:color="auto"/>
        <w:right w:val="none" w:sz="0" w:space="0" w:color="auto"/>
      </w:divBdr>
    </w:div>
    <w:div w:id="875390651">
      <w:bodyDiv w:val="1"/>
      <w:marLeft w:val="0"/>
      <w:marRight w:val="0"/>
      <w:marTop w:val="0"/>
      <w:marBottom w:val="0"/>
      <w:divBdr>
        <w:top w:val="none" w:sz="0" w:space="0" w:color="auto"/>
        <w:left w:val="none" w:sz="0" w:space="0" w:color="auto"/>
        <w:bottom w:val="none" w:sz="0" w:space="0" w:color="auto"/>
        <w:right w:val="none" w:sz="0" w:space="0" w:color="auto"/>
      </w:divBdr>
    </w:div>
    <w:div w:id="878855107">
      <w:bodyDiv w:val="1"/>
      <w:marLeft w:val="0"/>
      <w:marRight w:val="0"/>
      <w:marTop w:val="0"/>
      <w:marBottom w:val="0"/>
      <w:divBdr>
        <w:top w:val="none" w:sz="0" w:space="0" w:color="auto"/>
        <w:left w:val="none" w:sz="0" w:space="0" w:color="auto"/>
        <w:bottom w:val="none" w:sz="0" w:space="0" w:color="auto"/>
        <w:right w:val="none" w:sz="0" w:space="0" w:color="auto"/>
      </w:divBdr>
    </w:div>
    <w:div w:id="883518749">
      <w:bodyDiv w:val="1"/>
      <w:marLeft w:val="0"/>
      <w:marRight w:val="0"/>
      <w:marTop w:val="0"/>
      <w:marBottom w:val="0"/>
      <w:divBdr>
        <w:top w:val="none" w:sz="0" w:space="0" w:color="auto"/>
        <w:left w:val="none" w:sz="0" w:space="0" w:color="auto"/>
        <w:bottom w:val="none" w:sz="0" w:space="0" w:color="auto"/>
        <w:right w:val="none" w:sz="0" w:space="0" w:color="auto"/>
      </w:divBdr>
    </w:div>
    <w:div w:id="904611877">
      <w:bodyDiv w:val="1"/>
      <w:marLeft w:val="0"/>
      <w:marRight w:val="0"/>
      <w:marTop w:val="0"/>
      <w:marBottom w:val="0"/>
      <w:divBdr>
        <w:top w:val="none" w:sz="0" w:space="0" w:color="auto"/>
        <w:left w:val="none" w:sz="0" w:space="0" w:color="auto"/>
        <w:bottom w:val="none" w:sz="0" w:space="0" w:color="auto"/>
        <w:right w:val="none" w:sz="0" w:space="0" w:color="auto"/>
      </w:divBdr>
    </w:div>
    <w:div w:id="905339561">
      <w:bodyDiv w:val="1"/>
      <w:marLeft w:val="0"/>
      <w:marRight w:val="0"/>
      <w:marTop w:val="0"/>
      <w:marBottom w:val="0"/>
      <w:divBdr>
        <w:top w:val="none" w:sz="0" w:space="0" w:color="auto"/>
        <w:left w:val="none" w:sz="0" w:space="0" w:color="auto"/>
        <w:bottom w:val="none" w:sz="0" w:space="0" w:color="auto"/>
        <w:right w:val="none" w:sz="0" w:space="0" w:color="auto"/>
      </w:divBdr>
    </w:div>
    <w:div w:id="909775596">
      <w:bodyDiv w:val="1"/>
      <w:marLeft w:val="0"/>
      <w:marRight w:val="0"/>
      <w:marTop w:val="0"/>
      <w:marBottom w:val="0"/>
      <w:divBdr>
        <w:top w:val="none" w:sz="0" w:space="0" w:color="auto"/>
        <w:left w:val="none" w:sz="0" w:space="0" w:color="auto"/>
        <w:bottom w:val="none" w:sz="0" w:space="0" w:color="auto"/>
        <w:right w:val="none" w:sz="0" w:space="0" w:color="auto"/>
      </w:divBdr>
    </w:div>
    <w:div w:id="925651513">
      <w:bodyDiv w:val="1"/>
      <w:marLeft w:val="0"/>
      <w:marRight w:val="0"/>
      <w:marTop w:val="0"/>
      <w:marBottom w:val="0"/>
      <w:divBdr>
        <w:top w:val="none" w:sz="0" w:space="0" w:color="auto"/>
        <w:left w:val="none" w:sz="0" w:space="0" w:color="auto"/>
        <w:bottom w:val="none" w:sz="0" w:space="0" w:color="auto"/>
        <w:right w:val="none" w:sz="0" w:space="0" w:color="auto"/>
      </w:divBdr>
    </w:div>
    <w:div w:id="943615512">
      <w:bodyDiv w:val="1"/>
      <w:marLeft w:val="0"/>
      <w:marRight w:val="0"/>
      <w:marTop w:val="0"/>
      <w:marBottom w:val="0"/>
      <w:divBdr>
        <w:top w:val="none" w:sz="0" w:space="0" w:color="auto"/>
        <w:left w:val="none" w:sz="0" w:space="0" w:color="auto"/>
        <w:bottom w:val="none" w:sz="0" w:space="0" w:color="auto"/>
        <w:right w:val="none" w:sz="0" w:space="0" w:color="auto"/>
      </w:divBdr>
    </w:div>
    <w:div w:id="948390882">
      <w:bodyDiv w:val="1"/>
      <w:marLeft w:val="0"/>
      <w:marRight w:val="0"/>
      <w:marTop w:val="0"/>
      <w:marBottom w:val="0"/>
      <w:divBdr>
        <w:top w:val="none" w:sz="0" w:space="0" w:color="auto"/>
        <w:left w:val="none" w:sz="0" w:space="0" w:color="auto"/>
        <w:bottom w:val="none" w:sz="0" w:space="0" w:color="auto"/>
        <w:right w:val="none" w:sz="0" w:space="0" w:color="auto"/>
      </w:divBdr>
    </w:div>
    <w:div w:id="954561176">
      <w:bodyDiv w:val="1"/>
      <w:marLeft w:val="0"/>
      <w:marRight w:val="0"/>
      <w:marTop w:val="0"/>
      <w:marBottom w:val="0"/>
      <w:divBdr>
        <w:top w:val="none" w:sz="0" w:space="0" w:color="auto"/>
        <w:left w:val="none" w:sz="0" w:space="0" w:color="auto"/>
        <w:bottom w:val="none" w:sz="0" w:space="0" w:color="auto"/>
        <w:right w:val="none" w:sz="0" w:space="0" w:color="auto"/>
      </w:divBdr>
    </w:div>
    <w:div w:id="957099560">
      <w:bodyDiv w:val="1"/>
      <w:marLeft w:val="0"/>
      <w:marRight w:val="0"/>
      <w:marTop w:val="0"/>
      <w:marBottom w:val="0"/>
      <w:divBdr>
        <w:top w:val="none" w:sz="0" w:space="0" w:color="auto"/>
        <w:left w:val="none" w:sz="0" w:space="0" w:color="auto"/>
        <w:bottom w:val="none" w:sz="0" w:space="0" w:color="auto"/>
        <w:right w:val="none" w:sz="0" w:space="0" w:color="auto"/>
      </w:divBdr>
    </w:div>
    <w:div w:id="964579680">
      <w:bodyDiv w:val="1"/>
      <w:marLeft w:val="0"/>
      <w:marRight w:val="0"/>
      <w:marTop w:val="0"/>
      <w:marBottom w:val="0"/>
      <w:divBdr>
        <w:top w:val="none" w:sz="0" w:space="0" w:color="auto"/>
        <w:left w:val="none" w:sz="0" w:space="0" w:color="auto"/>
        <w:bottom w:val="none" w:sz="0" w:space="0" w:color="auto"/>
        <w:right w:val="none" w:sz="0" w:space="0" w:color="auto"/>
      </w:divBdr>
    </w:div>
    <w:div w:id="975379472">
      <w:bodyDiv w:val="1"/>
      <w:marLeft w:val="0"/>
      <w:marRight w:val="0"/>
      <w:marTop w:val="0"/>
      <w:marBottom w:val="0"/>
      <w:divBdr>
        <w:top w:val="none" w:sz="0" w:space="0" w:color="auto"/>
        <w:left w:val="none" w:sz="0" w:space="0" w:color="auto"/>
        <w:bottom w:val="none" w:sz="0" w:space="0" w:color="auto"/>
        <w:right w:val="none" w:sz="0" w:space="0" w:color="auto"/>
      </w:divBdr>
    </w:div>
    <w:div w:id="975720529">
      <w:bodyDiv w:val="1"/>
      <w:marLeft w:val="0"/>
      <w:marRight w:val="0"/>
      <w:marTop w:val="0"/>
      <w:marBottom w:val="0"/>
      <w:divBdr>
        <w:top w:val="none" w:sz="0" w:space="0" w:color="auto"/>
        <w:left w:val="none" w:sz="0" w:space="0" w:color="auto"/>
        <w:bottom w:val="none" w:sz="0" w:space="0" w:color="auto"/>
        <w:right w:val="none" w:sz="0" w:space="0" w:color="auto"/>
      </w:divBdr>
    </w:div>
    <w:div w:id="979577968">
      <w:bodyDiv w:val="1"/>
      <w:marLeft w:val="0"/>
      <w:marRight w:val="0"/>
      <w:marTop w:val="0"/>
      <w:marBottom w:val="0"/>
      <w:divBdr>
        <w:top w:val="none" w:sz="0" w:space="0" w:color="auto"/>
        <w:left w:val="none" w:sz="0" w:space="0" w:color="auto"/>
        <w:bottom w:val="none" w:sz="0" w:space="0" w:color="auto"/>
        <w:right w:val="none" w:sz="0" w:space="0" w:color="auto"/>
      </w:divBdr>
    </w:div>
    <w:div w:id="997415132">
      <w:bodyDiv w:val="1"/>
      <w:marLeft w:val="0"/>
      <w:marRight w:val="0"/>
      <w:marTop w:val="0"/>
      <w:marBottom w:val="0"/>
      <w:divBdr>
        <w:top w:val="none" w:sz="0" w:space="0" w:color="auto"/>
        <w:left w:val="none" w:sz="0" w:space="0" w:color="auto"/>
        <w:bottom w:val="none" w:sz="0" w:space="0" w:color="auto"/>
        <w:right w:val="none" w:sz="0" w:space="0" w:color="auto"/>
      </w:divBdr>
    </w:div>
    <w:div w:id="1007555356">
      <w:bodyDiv w:val="1"/>
      <w:marLeft w:val="0"/>
      <w:marRight w:val="0"/>
      <w:marTop w:val="0"/>
      <w:marBottom w:val="0"/>
      <w:divBdr>
        <w:top w:val="none" w:sz="0" w:space="0" w:color="auto"/>
        <w:left w:val="none" w:sz="0" w:space="0" w:color="auto"/>
        <w:bottom w:val="none" w:sz="0" w:space="0" w:color="auto"/>
        <w:right w:val="none" w:sz="0" w:space="0" w:color="auto"/>
      </w:divBdr>
    </w:div>
    <w:div w:id="1017275003">
      <w:bodyDiv w:val="1"/>
      <w:marLeft w:val="0"/>
      <w:marRight w:val="0"/>
      <w:marTop w:val="0"/>
      <w:marBottom w:val="0"/>
      <w:divBdr>
        <w:top w:val="none" w:sz="0" w:space="0" w:color="auto"/>
        <w:left w:val="none" w:sz="0" w:space="0" w:color="auto"/>
        <w:bottom w:val="none" w:sz="0" w:space="0" w:color="auto"/>
        <w:right w:val="none" w:sz="0" w:space="0" w:color="auto"/>
      </w:divBdr>
    </w:div>
    <w:div w:id="1018387118">
      <w:bodyDiv w:val="1"/>
      <w:marLeft w:val="0"/>
      <w:marRight w:val="0"/>
      <w:marTop w:val="0"/>
      <w:marBottom w:val="0"/>
      <w:divBdr>
        <w:top w:val="none" w:sz="0" w:space="0" w:color="auto"/>
        <w:left w:val="none" w:sz="0" w:space="0" w:color="auto"/>
        <w:bottom w:val="none" w:sz="0" w:space="0" w:color="auto"/>
        <w:right w:val="none" w:sz="0" w:space="0" w:color="auto"/>
      </w:divBdr>
    </w:div>
    <w:div w:id="1026177178">
      <w:bodyDiv w:val="1"/>
      <w:marLeft w:val="0"/>
      <w:marRight w:val="0"/>
      <w:marTop w:val="0"/>
      <w:marBottom w:val="0"/>
      <w:divBdr>
        <w:top w:val="none" w:sz="0" w:space="0" w:color="auto"/>
        <w:left w:val="none" w:sz="0" w:space="0" w:color="auto"/>
        <w:bottom w:val="none" w:sz="0" w:space="0" w:color="auto"/>
        <w:right w:val="none" w:sz="0" w:space="0" w:color="auto"/>
      </w:divBdr>
    </w:div>
    <w:div w:id="1029988567">
      <w:bodyDiv w:val="1"/>
      <w:marLeft w:val="0"/>
      <w:marRight w:val="0"/>
      <w:marTop w:val="0"/>
      <w:marBottom w:val="0"/>
      <w:divBdr>
        <w:top w:val="none" w:sz="0" w:space="0" w:color="auto"/>
        <w:left w:val="none" w:sz="0" w:space="0" w:color="auto"/>
        <w:bottom w:val="none" w:sz="0" w:space="0" w:color="auto"/>
        <w:right w:val="none" w:sz="0" w:space="0" w:color="auto"/>
      </w:divBdr>
    </w:div>
    <w:div w:id="1035928629">
      <w:bodyDiv w:val="1"/>
      <w:marLeft w:val="0"/>
      <w:marRight w:val="0"/>
      <w:marTop w:val="0"/>
      <w:marBottom w:val="0"/>
      <w:divBdr>
        <w:top w:val="none" w:sz="0" w:space="0" w:color="auto"/>
        <w:left w:val="none" w:sz="0" w:space="0" w:color="auto"/>
        <w:bottom w:val="none" w:sz="0" w:space="0" w:color="auto"/>
        <w:right w:val="none" w:sz="0" w:space="0" w:color="auto"/>
      </w:divBdr>
    </w:div>
    <w:div w:id="1038553314">
      <w:bodyDiv w:val="1"/>
      <w:marLeft w:val="0"/>
      <w:marRight w:val="0"/>
      <w:marTop w:val="0"/>
      <w:marBottom w:val="0"/>
      <w:divBdr>
        <w:top w:val="none" w:sz="0" w:space="0" w:color="auto"/>
        <w:left w:val="none" w:sz="0" w:space="0" w:color="auto"/>
        <w:bottom w:val="none" w:sz="0" w:space="0" w:color="auto"/>
        <w:right w:val="none" w:sz="0" w:space="0" w:color="auto"/>
      </w:divBdr>
    </w:div>
    <w:div w:id="1054889595">
      <w:bodyDiv w:val="1"/>
      <w:marLeft w:val="0"/>
      <w:marRight w:val="0"/>
      <w:marTop w:val="0"/>
      <w:marBottom w:val="0"/>
      <w:divBdr>
        <w:top w:val="none" w:sz="0" w:space="0" w:color="auto"/>
        <w:left w:val="none" w:sz="0" w:space="0" w:color="auto"/>
        <w:bottom w:val="none" w:sz="0" w:space="0" w:color="auto"/>
        <w:right w:val="none" w:sz="0" w:space="0" w:color="auto"/>
      </w:divBdr>
    </w:div>
    <w:div w:id="1055203072">
      <w:bodyDiv w:val="1"/>
      <w:marLeft w:val="0"/>
      <w:marRight w:val="0"/>
      <w:marTop w:val="0"/>
      <w:marBottom w:val="0"/>
      <w:divBdr>
        <w:top w:val="none" w:sz="0" w:space="0" w:color="auto"/>
        <w:left w:val="none" w:sz="0" w:space="0" w:color="auto"/>
        <w:bottom w:val="none" w:sz="0" w:space="0" w:color="auto"/>
        <w:right w:val="none" w:sz="0" w:space="0" w:color="auto"/>
      </w:divBdr>
    </w:div>
    <w:div w:id="1072657630">
      <w:bodyDiv w:val="1"/>
      <w:marLeft w:val="0"/>
      <w:marRight w:val="0"/>
      <w:marTop w:val="0"/>
      <w:marBottom w:val="0"/>
      <w:divBdr>
        <w:top w:val="none" w:sz="0" w:space="0" w:color="auto"/>
        <w:left w:val="none" w:sz="0" w:space="0" w:color="auto"/>
        <w:bottom w:val="none" w:sz="0" w:space="0" w:color="auto"/>
        <w:right w:val="none" w:sz="0" w:space="0" w:color="auto"/>
      </w:divBdr>
    </w:div>
    <w:div w:id="1085761481">
      <w:bodyDiv w:val="1"/>
      <w:marLeft w:val="0"/>
      <w:marRight w:val="0"/>
      <w:marTop w:val="0"/>
      <w:marBottom w:val="0"/>
      <w:divBdr>
        <w:top w:val="none" w:sz="0" w:space="0" w:color="auto"/>
        <w:left w:val="none" w:sz="0" w:space="0" w:color="auto"/>
        <w:bottom w:val="none" w:sz="0" w:space="0" w:color="auto"/>
        <w:right w:val="none" w:sz="0" w:space="0" w:color="auto"/>
      </w:divBdr>
    </w:div>
    <w:div w:id="1096251768">
      <w:bodyDiv w:val="1"/>
      <w:marLeft w:val="0"/>
      <w:marRight w:val="0"/>
      <w:marTop w:val="0"/>
      <w:marBottom w:val="0"/>
      <w:divBdr>
        <w:top w:val="none" w:sz="0" w:space="0" w:color="auto"/>
        <w:left w:val="none" w:sz="0" w:space="0" w:color="auto"/>
        <w:bottom w:val="none" w:sz="0" w:space="0" w:color="auto"/>
        <w:right w:val="none" w:sz="0" w:space="0" w:color="auto"/>
      </w:divBdr>
    </w:div>
    <w:div w:id="1103038283">
      <w:bodyDiv w:val="1"/>
      <w:marLeft w:val="0"/>
      <w:marRight w:val="0"/>
      <w:marTop w:val="0"/>
      <w:marBottom w:val="0"/>
      <w:divBdr>
        <w:top w:val="none" w:sz="0" w:space="0" w:color="auto"/>
        <w:left w:val="none" w:sz="0" w:space="0" w:color="auto"/>
        <w:bottom w:val="none" w:sz="0" w:space="0" w:color="auto"/>
        <w:right w:val="none" w:sz="0" w:space="0" w:color="auto"/>
      </w:divBdr>
    </w:div>
    <w:div w:id="1115947474">
      <w:bodyDiv w:val="1"/>
      <w:marLeft w:val="0"/>
      <w:marRight w:val="0"/>
      <w:marTop w:val="0"/>
      <w:marBottom w:val="0"/>
      <w:divBdr>
        <w:top w:val="none" w:sz="0" w:space="0" w:color="auto"/>
        <w:left w:val="none" w:sz="0" w:space="0" w:color="auto"/>
        <w:bottom w:val="none" w:sz="0" w:space="0" w:color="auto"/>
        <w:right w:val="none" w:sz="0" w:space="0" w:color="auto"/>
      </w:divBdr>
    </w:div>
    <w:div w:id="1116291455">
      <w:bodyDiv w:val="1"/>
      <w:marLeft w:val="0"/>
      <w:marRight w:val="0"/>
      <w:marTop w:val="0"/>
      <w:marBottom w:val="0"/>
      <w:divBdr>
        <w:top w:val="none" w:sz="0" w:space="0" w:color="auto"/>
        <w:left w:val="none" w:sz="0" w:space="0" w:color="auto"/>
        <w:bottom w:val="none" w:sz="0" w:space="0" w:color="auto"/>
        <w:right w:val="none" w:sz="0" w:space="0" w:color="auto"/>
      </w:divBdr>
    </w:div>
    <w:div w:id="1125006015">
      <w:bodyDiv w:val="1"/>
      <w:marLeft w:val="0"/>
      <w:marRight w:val="0"/>
      <w:marTop w:val="0"/>
      <w:marBottom w:val="0"/>
      <w:divBdr>
        <w:top w:val="none" w:sz="0" w:space="0" w:color="auto"/>
        <w:left w:val="none" w:sz="0" w:space="0" w:color="auto"/>
        <w:bottom w:val="none" w:sz="0" w:space="0" w:color="auto"/>
        <w:right w:val="none" w:sz="0" w:space="0" w:color="auto"/>
      </w:divBdr>
    </w:div>
    <w:div w:id="1130198873">
      <w:bodyDiv w:val="1"/>
      <w:marLeft w:val="0"/>
      <w:marRight w:val="0"/>
      <w:marTop w:val="0"/>
      <w:marBottom w:val="0"/>
      <w:divBdr>
        <w:top w:val="none" w:sz="0" w:space="0" w:color="auto"/>
        <w:left w:val="none" w:sz="0" w:space="0" w:color="auto"/>
        <w:bottom w:val="none" w:sz="0" w:space="0" w:color="auto"/>
        <w:right w:val="none" w:sz="0" w:space="0" w:color="auto"/>
      </w:divBdr>
    </w:div>
    <w:div w:id="1150096817">
      <w:bodyDiv w:val="1"/>
      <w:marLeft w:val="0"/>
      <w:marRight w:val="0"/>
      <w:marTop w:val="0"/>
      <w:marBottom w:val="0"/>
      <w:divBdr>
        <w:top w:val="none" w:sz="0" w:space="0" w:color="auto"/>
        <w:left w:val="none" w:sz="0" w:space="0" w:color="auto"/>
        <w:bottom w:val="none" w:sz="0" w:space="0" w:color="auto"/>
        <w:right w:val="none" w:sz="0" w:space="0" w:color="auto"/>
      </w:divBdr>
    </w:div>
    <w:div w:id="1186627350">
      <w:bodyDiv w:val="1"/>
      <w:marLeft w:val="0"/>
      <w:marRight w:val="0"/>
      <w:marTop w:val="0"/>
      <w:marBottom w:val="0"/>
      <w:divBdr>
        <w:top w:val="none" w:sz="0" w:space="0" w:color="auto"/>
        <w:left w:val="none" w:sz="0" w:space="0" w:color="auto"/>
        <w:bottom w:val="none" w:sz="0" w:space="0" w:color="auto"/>
        <w:right w:val="none" w:sz="0" w:space="0" w:color="auto"/>
      </w:divBdr>
    </w:div>
    <w:div w:id="1186670429">
      <w:bodyDiv w:val="1"/>
      <w:marLeft w:val="0"/>
      <w:marRight w:val="0"/>
      <w:marTop w:val="0"/>
      <w:marBottom w:val="0"/>
      <w:divBdr>
        <w:top w:val="none" w:sz="0" w:space="0" w:color="auto"/>
        <w:left w:val="none" w:sz="0" w:space="0" w:color="auto"/>
        <w:bottom w:val="none" w:sz="0" w:space="0" w:color="auto"/>
        <w:right w:val="none" w:sz="0" w:space="0" w:color="auto"/>
      </w:divBdr>
    </w:div>
    <w:div w:id="1199004158">
      <w:bodyDiv w:val="1"/>
      <w:marLeft w:val="0"/>
      <w:marRight w:val="0"/>
      <w:marTop w:val="0"/>
      <w:marBottom w:val="0"/>
      <w:divBdr>
        <w:top w:val="none" w:sz="0" w:space="0" w:color="auto"/>
        <w:left w:val="none" w:sz="0" w:space="0" w:color="auto"/>
        <w:bottom w:val="none" w:sz="0" w:space="0" w:color="auto"/>
        <w:right w:val="none" w:sz="0" w:space="0" w:color="auto"/>
      </w:divBdr>
    </w:div>
    <w:div w:id="1203707351">
      <w:bodyDiv w:val="1"/>
      <w:marLeft w:val="0"/>
      <w:marRight w:val="0"/>
      <w:marTop w:val="0"/>
      <w:marBottom w:val="0"/>
      <w:divBdr>
        <w:top w:val="none" w:sz="0" w:space="0" w:color="auto"/>
        <w:left w:val="none" w:sz="0" w:space="0" w:color="auto"/>
        <w:bottom w:val="none" w:sz="0" w:space="0" w:color="auto"/>
        <w:right w:val="none" w:sz="0" w:space="0" w:color="auto"/>
      </w:divBdr>
    </w:div>
    <w:div w:id="1208949096">
      <w:bodyDiv w:val="1"/>
      <w:marLeft w:val="0"/>
      <w:marRight w:val="0"/>
      <w:marTop w:val="0"/>
      <w:marBottom w:val="0"/>
      <w:divBdr>
        <w:top w:val="none" w:sz="0" w:space="0" w:color="auto"/>
        <w:left w:val="none" w:sz="0" w:space="0" w:color="auto"/>
        <w:bottom w:val="none" w:sz="0" w:space="0" w:color="auto"/>
        <w:right w:val="none" w:sz="0" w:space="0" w:color="auto"/>
      </w:divBdr>
    </w:div>
    <w:div w:id="1211188739">
      <w:bodyDiv w:val="1"/>
      <w:marLeft w:val="0"/>
      <w:marRight w:val="0"/>
      <w:marTop w:val="0"/>
      <w:marBottom w:val="0"/>
      <w:divBdr>
        <w:top w:val="none" w:sz="0" w:space="0" w:color="auto"/>
        <w:left w:val="none" w:sz="0" w:space="0" w:color="auto"/>
        <w:bottom w:val="none" w:sz="0" w:space="0" w:color="auto"/>
        <w:right w:val="none" w:sz="0" w:space="0" w:color="auto"/>
      </w:divBdr>
    </w:div>
    <w:div w:id="1215502086">
      <w:bodyDiv w:val="1"/>
      <w:marLeft w:val="0"/>
      <w:marRight w:val="0"/>
      <w:marTop w:val="0"/>
      <w:marBottom w:val="0"/>
      <w:divBdr>
        <w:top w:val="none" w:sz="0" w:space="0" w:color="auto"/>
        <w:left w:val="none" w:sz="0" w:space="0" w:color="auto"/>
        <w:bottom w:val="none" w:sz="0" w:space="0" w:color="auto"/>
        <w:right w:val="none" w:sz="0" w:space="0" w:color="auto"/>
      </w:divBdr>
    </w:div>
    <w:div w:id="1226768568">
      <w:bodyDiv w:val="1"/>
      <w:marLeft w:val="0"/>
      <w:marRight w:val="0"/>
      <w:marTop w:val="0"/>
      <w:marBottom w:val="0"/>
      <w:divBdr>
        <w:top w:val="none" w:sz="0" w:space="0" w:color="auto"/>
        <w:left w:val="none" w:sz="0" w:space="0" w:color="auto"/>
        <w:bottom w:val="none" w:sz="0" w:space="0" w:color="auto"/>
        <w:right w:val="none" w:sz="0" w:space="0" w:color="auto"/>
      </w:divBdr>
    </w:div>
    <w:div w:id="1230267852">
      <w:bodyDiv w:val="1"/>
      <w:marLeft w:val="0"/>
      <w:marRight w:val="0"/>
      <w:marTop w:val="0"/>
      <w:marBottom w:val="0"/>
      <w:divBdr>
        <w:top w:val="none" w:sz="0" w:space="0" w:color="auto"/>
        <w:left w:val="none" w:sz="0" w:space="0" w:color="auto"/>
        <w:bottom w:val="none" w:sz="0" w:space="0" w:color="auto"/>
        <w:right w:val="none" w:sz="0" w:space="0" w:color="auto"/>
      </w:divBdr>
    </w:div>
    <w:div w:id="1231379822">
      <w:bodyDiv w:val="1"/>
      <w:marLeft w:val="0"/>
      <w:marRight w:val="0"/>
      <w:marTop w:val="0"/>
      <w:marBottom w:val="0"/>
      <w:divBdr>
        <w:top w:val="none" w:sz="0" w:space="0" w:color="auto"/>
        <w:left w:val="none" w:sz="0" w:space="0" w:color="auto"/>
        <w:bottom w:val="none" w:sz="0" w:space="0" w:color="auto"/>
        <w:right w:val="none" w:sz="0" w:space="0" w:color="auto"/>
      </w:divBdr>
    </w:div>
    <w:div w:id="1245801524">
      <w:bodyDiv w:val="1"/>
      <w:marLeft w:val="0"/>
      <w:marRight w:val="0"/>
      <w:marTop w:val="0"/>
      <w:marBottom w:val="0"/>
      <w:divBdr>
        <w:top w:val="none" w:sz="0" w:space="0" w:color="auto"/>
        <w:left w:val="none" w:sz="0" w:space="0" w:color="auto"/>
        <w:bottom w:val="none" w:sz="0" w:space="0" w:color="auto"/>
        <w:right w:val="none" w:sz="0" w:space="0" w:color="auto"/>
      </w:divBdr>
    </w:div>
    <w:div w:id="1250388116">
      <w:bodyDiv w:val="1"/>
      <w:marLeft w:val="0"/>
      <w:marRight w:val="0"/>
      <w:marTop w:val="0"/>
      <w:marBottom w:val="0"/>
      <w:divBdr>
        <w:top w:val="none" w:sz="0" w:space="0" w:color="auto"/>
        <w:left w:val="none" w:sz="0" w:space="0" w:color="auto"/>
        <w:bottom w:val="none" w:sz="0" w:space="0" w:color="auto"/>
        <w:right w:val="none" w:sz="0" w:space="0" w:color="auto"/>
      </w:divBdr>
    </w:div>
    <w:div w:id="1251232046">
      <w:bodyDiv w:val="1"/>
      <w:marLeft w:val="0"/>
      <w:marRight w:val="0"/>
      <w:marTop w:val="0"/>
      <w:marBottom w:val="0"/>
      <w:divBdr>
        <w:top w:val="none" w:sz="0" w:space="0" w:color="auto"/>
        <w:left w:val="none" w:sz="0" w:space="0" w:color="auto"/>
        <w:bottom w:val="none" w:sz="0" w:space="0" w:color="auto"/>
        <w:right w:val="none" w:sz="0" w:space="0" w:color="auto"/>
      </w:divBdr>
    </w:div>
    <w:div w:id="1253322695">
      <w:bodyDiv w:val="1"/>
      <w:marLeft w:val="0"/>
      <w:marRight w:val="0"/>
      <w:marTop w:val="0"/>
      <w:marBottom w:val="0"/>
      <w:divBdr>
        <w:top w:val="none" w:sz="0" w:space="0" w:color="auto"/>
        <w:left w:val="none" w:sz="0" w:space="0" w:color="auto"/>
        <w:bottom w:val="none" w:sz="0" w:space="0" w:color="auto"/>
        <w:right w:val="none" w:sz="0" w:space="0" w:color="auto"/>
      </w:divBdr>
    </w:div>
    <w:div w:id="1255045309">
      <w:bodyDiv w:val="1"/>
      <w:marLeft w:val="0"/>
      <w:marRight w:val="0"/>
      <w:marTop w:val="0"/>
      <w:marBottom w:val="0"/>
      <w:divBdr>
        <w:top w:val="none" w:sz="0" w:space="0" w:color="auto"/>
        <w:left w:val="none" w:sz="0" w:space="0" w:color="auto"/>
        <w:bottom w:val="none" w:sz="0" w:space="0" w:color="auto"/>
        <w:right w:val="none" w:sz="0" w:space="0" w:color="auto"/>
      </w:divBdr>
    </w:div>
    <w:div w:id="1256670186">
      <w:bodyDiv w:val="1"/>
      <w:marLeft w:val="0"/>
      <w:marRight w:val="0"/>
      <w:marTop w:val="0"/>
      <w:marBottom w:val="0"/>
      <w:divBdr>
        <w:top w:val="none" w:sz="0" w:space="0" w:color="auto"/>
        <w:left w:val="none" w:sz="0" w:space="0" w:color="auto"/>
        <w:bottom w:val="none" w:sz="0" w:space="0" w:color="auto"/>
        <w:right w:val="none" w:sz="0" w:space="0" w:color="auto"/>
      </w:divBdr>
    </w:div>
    <w:div w:id="1268808354">
      <w:bodyDiv w:val="1"/>
      <w:marLeft w:val="0"/>
      <w:marRight w:val="0"/>
      <w:marTop w:val="0"/>
      <w:marBottom w:val="0"/>
      <w:divBdr>
        <w:top w:val="none" w:sz="0" w:space="0" w:color="auto"/>
        <w:left w:val="none" w:sz="0" w:space="0" w:color="auto"/>
        <w:bottom w:val="none" w:sz="0" w:space="0" w:color="auto"/>
        <w:right w:val="none" w:sz="0" w:space="0" w:color="auto"/>
      </w:divBdr>
    </w:div>
    <w:div w:id="1269775956">
      <w:bodyDiv w:val="1"/>
      <w:marLeft w:val="0"/>
      <w:marRight w:val="0"/>
      <w:marTop w:val="0"/>
      <w:marBottom w:val="0"/>
      <w:divBdr>
        <w:top w:val="none" w:sz="0" w:space="0" w:color="auto"/>
        <w:left w:val="none" w:sz="0" w:space="0" w:color="auto"/>
        <w:bottom w:val="none" w:sz="0" w:space="0" w:color="auto"/>
        <w:right w:val="none" w:sz="0" w:space="0" w:color="auto"/>
      </w:divBdr>
    </w:div>
    <w:div w:id="1272785611">
      <w:bodyDiv w:val="1"/>
      <w:marLeft w:val="0"/>
      <w:marRight w:val="0"/>
      <w:marTop w:val="0"/>
      <w:marBottom w:val="0"/>
      <w:divBdr>
        <w:top w:val="none" w:sz="0" w:space="0" w:color="auto"/>
        <w:left w:val="none" w:sz="0" w:space="0" w:color="auto"/>
        <w:bottom w:val="none" w:sz="0" w:space="0" w:color="auto"/>
        <w:right w:val="none" w:sz="0" w:space="0" w:color="auto"/>
      </w:divBdr>
    </w:div>
    <w:div w:id="1272934900">
      <w:bodyDiv w:val="1"/>
      <w:marLeft w:val="0"/>
      <w:marRight w:val="0"/>
      <w:marTop w:val="0"/>
      <w:marBottom w:val="0"/>
      <w:divBdr>
        <w:top w:val="none" w:sz="0" w:space="0" w:color="auto"/>
        <w:left w:val="none" w:sz="0" w:space="0" w:color="auto"/>
        <w:bottom w:val="none" w:sz="0" w:space="0" w:color="auto"/>
        <w:right w:val="none" w:sz="0" w:space="0" w:color="auto"/>
      </w:divBdr>
    </w:div>
    <w:div w:id="1281300307">
      <w:bodyDiv w:val="1"/>
      <w:marLeft w:val="0"/>
      <w:marRight w:val="0"/>
      <w:marTop w:val="0"/>
      <w:marBottom w:val="0"/>
      <w:divBdr>
        <w:top w:val="none" w:sz="0" w:space="0" w:color="auto"/>
        <w:left w:val="none" w:sz="0" w:space="0" w:color="auto"/>
        <w:bottom w:val="none" w:sz="0" w:space="0" w:color="auto"/>
        <w:right w:val="none" w:sz="0" w:space="0" w:color="auto"/>
      </w:divBdr>
    </w:div>
    <w:div w:id="1296567113">
      <w:bodyDiv w:val="1"/>
      <w:marLeft w:val="0"/>
      <w:marRight w:val="0"/>
      <w:marTop w:val="0"/>
      <w:marBottom w:val="0"/>
      <w:divBdr>
        <w:top w:val="none" w:sz="0" w:space="0" w:color="auto"/>
        <w:left w:val="none" w:sz="0" w:space="0" w:color="auto"/>
        <w:bottom w:val="none" w:sz="0" w:space="0" w:color="auto"/>
        <w:right w:val="none" w:sz="0" w:space="0" w:color="auto"/>
      </w:divBdr>
    </w:div>
    <w:div w:id="1313413512">
      <w:bodyDiv w:val="1"/>
      <w:marLeft w:val="0"/>
      <w:marRight w:val="0"/>
      <w:marTop w:val="0"/>
      <w:marBottom w:val="0"/>
      <w:divBdr>
        <w:top w:val="none" w:sz="0" w:space="0" w:color="auto"/>
        <w:left w:val="none" w:sz="0" w:space="0" w:color="auto"/>
        <w:bottom w:val="none" w:sz="0" w:space="0" w:color="auto"/>
        <w:right w:val="none" w:sz="0" w:space="0" w:color="auto"/>
      </w:divBdr>
    </w:div>
    <w:div w:id="1318605290">
      <w:bodyDiv w:val="1"/>
      <w:marLeft w:val="0"/>
      <w:marRight w:val="0"/>
      <w:marTop w:val="0"/>
      <w:marBottom w:val="0"/>
      <w:divBdr>
        <w:top w:val="none" w:sz="0" w:space="0" w:color="auto"/>
        <w:left w:val="none" w:sz="0" w:space="0" w:color="auto"/>
        <w:bottom w:val="none" w:sz="0" w:space="0" w:color="auto"/>
        <w:right w:val="none" w:sz="0" w:space="0" w:color="auto"/>
      </w:divBdr>
    </w:div>
    <w:div w:id="1321930310">
      <w:bodyDiv w:val="1"/>
      <w:marLeft w:val="0"/>
      <w:marRight w:val="0"/>
      <w:marTop w:val="0"/>
      <w:marBottom w:val="0"/>
      <w:divBdr>
        <w:top w:val="none" w:sz="0" w:space="0" w:color="auto"/>
        <w:left w:val="none" w:sz="0" w:space="0" w:color="auto"/>
        <w:bottom w:val="none" w:sz="0" w:space="0" w:color="auto"/>
        <w:right w:val="none" w:sz="0" w:space="0" w:color="auto"/>
      </w:divBdr>
    </w:div>
    <w:div w:id="1327705621">
      <w:bodyDiv w:val="1"/>
      <w:marLeft w:val="0"/>
      <w:marRight w:val="0"/>
      <w:marTop w:val="0"/>
      <w:marBottom w:val="0"/>
      <w:divBdr>
        <w:top w:val="none" w:sz="0" w:space="0" w:color="auto"/>
        <w:left w:val="none" w:sz="0" w:space="0" w:color="auto"/>
        <w:bottom w:val="none" w:sz="0" w:space="0" w:color="auto"/>
        <w:right w:val="none" w:sz="0" w:space="0" w:color="auto"/>
      </w:divBdr>
    </w:div>
    <w:div w:id="1338380919">
      <w:bodyDiv w:val="1"/>
      <w:marLeft w:val="0"/>
      <w:marRight w:val="0"/>
      <w:marTop w:val="0"/>
      <w:marBottom w:val="0"/>
      <w:divBdr>
        <w:top w:val="none" w:sz="0" w:space="0" w:color="auto"/>
        <w:left w:val="none" w:sz="0" w:space="0" w:color="auto"/>
        <w:bottom w:val="none" w:sz="0" w:space="0" w:color="auto"/>
        <w:right w:val="none" w:sz="0" w:space="0" w:color="auto"/>
      </w:divBdr>
    </w:div>
    <w:div w:id="1352300570">
      <w:bodyDiv w:val="1"/>
      <w:marLeft w:val="0"/>
      <w:marRight w:val="0"/>
      <w:marTop w:val="0"/>
      <w:marBottom w:val="0"/>
      <w:divBdr>
        <w:top w:val="none" w:sz="0" w:space="0" w:color="auto"/>
        <w:left w:val="none" w:sz="0" w:space="0" w:color="auto"/>
        <w:bottom w:val="none" w:sz="0" w:space="0" w:color="auto"/>
        <w:right w:val="none" w:sz="0" w:space="0" w:color="auto"/>
      </w:divBdr>
    </w:div>
    <w:div w:id="1366250500">
      <w:bodyDiv w:val="1"/>
      <w:marLeft w:val="0"/>
      <w:marRight w:val="0"/>
      <w:marTop w:val="0"/>
      <w:marBottom w:val="0"/>
      <w:divBdr>
        <w:top w:val="none" w:sz="0" w:space="0" w:color="auto"/>
        <w:left w:val="none" w:sz="0" w:space="0" w:color="auto"/>
        <w:bottom w:val="none" w:sz="0" w:space="0" w:color="auto"/>
        <w:right w:val="none" w:sz="0" w:space="0" w:color="auto"/>
      </w:divBdr>
    </w:div>
    <w:div w:id="1369381220">
      <w:bodyDiv w:val="1"/>
      <w:marLeft w:val="0"/>
      <w:marRight w:val="0"/>
      <w:marTop w:val="0"/>
      <w:marBottom w:val="0"/>
      <w:divBdr>
        <w:top w:val="none" w:sz="0" w:space="0" w:color="auto"/>
        <w:left w:val="none" w:sz="0" w:space="0" w:color="auto"/>
        <w:bottom w:val="none" w:sz="0" w:space="0" w:color="auto"/>
        <w:right w:val="none" w:sz="0" w:space="0" w:color="auto"/>
      </w:divBdr>
    </w:div>
    <w:div w:id="1378898066">
      <w:bodyDiv w:val="1"/>
      <w:marLeft w:val="0"/>
      <w:marRight w:val="0"/>
      <w:marTop w:val="0"/>
      <w:marBottom w:val="0"/>
      <w:divBdr>
        <w:top w:val="none" w:sz="0" w:space="0" w:color="auto"/>
        <w:left w:val="none" w:sz="0" w:space="0" w:color="auto"/>
        <w:bottom w:val="none" w:sz="0" w:space="0" w:color="auto"/>
        <w:right w:val="none" w:sz="0" w:space="0" w:color="auto"/>
      </w:divBdr>
    </w:div>
    <w:div w:id="1386490291">
      <w:bodyDiv w:val="1"/>
      <w:marLeft w:val="0"/>
      <w:marRight w:val="0"/>
      <w:marTop w:val="0"/>
      <w:marBottom w:val="0"/>
      <w:divBdr>
        <w:top w:val="none" w:sz="0" w:space="0" w:color="auto"/>
        <w:left w:val="none" w:sz="0" w:space="0" w:color="auto"/>
        <w:bottom w:val="none" w:sz="0" w:space="0" w:color="auto"/>
        <w:right w:val="none" w:sz="0" w:space="0" w:color="auto"/>
      </w:divBdr>
    </w:div>
    <w:div w:id="1393313643">
      <w:bodyDiv w:val="1"/>
      <w:marLeft w:val="0"/>
      <w:marRight w:val="0"/>
      <w:marTop w:val="0"/>
      <w:marBottom w:val="0"/>
      <w:divBdr>
        <w:top w:val="none" w:sz="0" w:space="0" w:color="auto"/>
        <w:left w:val="none" w:sz="0" w:space="0" w:color="auto"/>
        <w:bottom w:val="none" w:sz="0" w:space="0" w:color="auto"/>
        <w:right w:val="none" w:sz="0" w:space="0" w:color="auto"/>
      </w:divBdr>
    </w:div>
    <w:div w:id="1393623479">
      <w:bodyDiv w:val="1"/>
      <w:marLeft w:val="0"/>
      <w:marRight w:val="0"/>
      <w:marTop w:val="0"/>
      <w:marBottom w:val="0"/>
      <w:divBdr>
        <w:top w:val="none" w:sz="0" w:space="0" w:color="auto"/>
        <w:left w:val="none" w:sz="0" w:space="0" w:color="auto"/>
        <w:bottom w:val="none" w:sz="0" w:space="0" w:color="auto"/>
        <w:right w:val="none" w:sz="0" w:space="0" w:color="auto"/>
      </w:divBdr>
    </w:div>
    <w:div w:id="1395198493">
      <w:bodyDiv w:val="1"/>
      <w:marLeft w:val="0"/>
      <w:marRight w:val="0"/>
      <w:marTop w:val="0"/>
      <w:marBottom w:val="0"/>
      <w:divBdr>
        <w:top w:val="none" w:sz="0" w:space="0" w:color="auto"/>
        <w:left w:val="none" w:sz="0" w:space="0" w:color="auto"/>
        <w:bottom w:val="none" w:sz="0" w:space="0" w:color="auto"/>
        <w:right w:val="none" w:sz="0" w:space="0" w:color="auto"/>
      </w:divBdr>
    </w:div>
    <w:div w:id="1409765856">
      <w:bodyDiv w:val="1"/>
      <w:marLeft w:val="0"/>
      <w:marRight w:val="0"/>
      <w:marTop w:val="0"/>
      <w:marBottom w:val="0"/>
      <w:divBdr>
        <w:top w:val="none" w:sz="0" w:space="0" w:color="auto"/>
        <w:left w:val="none" w:sz="0" w:space="0" w:color="auto"/>
        <w:bottom w:val="none" w:sz="0" w:space="0" w:color="auto"/>
        <w:right w:val="none" w:sz="0" w:space="0" w:color="auto"/>
      </w:divBdr>
    </w:div>
    <w:div w:id="1410690057">
      <w:bodyDiv w:val="1"/>
      <w:marLeft w:val="0"/>
      <w:marRight w:val="0"/>
      <w:marTop w:val="0"/>
      <w:marBottom w:val="0"/>
      <w:divBdr>
        <w:top w:val="none" w:sz="0" w:space="0" w:color="auto"/>
        <w:left w:val="none" w:sz="0" w:space="0" w:color="auto"/>
        <w:bottom w:val="none" w:sz="0" w:space="0" w:color="auto"/>
        <w:right w:val="none" w:sz="0" w:space="0" w:color="auto"/>
      </w:divBdr>
    </w:div>
    <w:div w:id="1431245441">
      <w:bodyDiv w:val="1"/>
      <w:marLeft w:val="0"/>
      <w:marRight w:val="0"/>
      <w:marTop w:val="0"/>
      <w:marBottom w:val="0"/>
      <w:divBdr>
        <w:top w:val="none" w:sz="0" w:space="0" w:color="auto"/>
        <w:left w:val="none" w:sz="0" w:space="0" w:color="auto"/>
        <w:bottom w:val="none" w:sz="0" w:space="0" w:color="auto"/>
        <w:right w:val="none" w:sz="0" w:space="0" w:color="auto"/>
      </w:divBdr>
    </w:div>
    <w:div w:id="1432628009">
      <w:bodyDiv w:val="1"/>
      <w:marLeft w:val="0"/>
      <w:marRight w:val="0"/>
      <w:marTop w:val="0"/>
      <w:marBottom w:val="0"/>
      <w:divBdr>
        <w:top w:val="none" w:sz="0" w:space="0" w:color="auto"/>
        <w:left w:val="none" w:sz="0" w:space="0" w:color="auto"/>
        <w:bottom w:val="none" w:sz="0" w:space="0" w:color="auto"/>
        <w:right w:val="none" w:sz="0" w:space="0" w:color="auto"/>
      </w:divBdr>
    </w:div>
    <w:div w:id="1434352242">
      <w:bodyDiv w:val="1"/>
      <w:marLeft w:val="0"/>
      <w:marRight w:val="0"/>
      <w:marTop w:val="0"/>
      <w:marBottom w:val="0"/>
      <w:divBdr>
        <w:top w:val="none" w:sz="0" w:space="0" w:color="auto"/>
        <w:left w:val="none" w:sz="0" w:space="0" w:color="auto"/>
        <w:bottom w:val="none" w:sz="0" w:space="0" w:color="auto"/>
        <w:right w:val="none" w:sz="0" w:space="0" w:color="auto"/>
      </w:divBdr>
    </w:div>
    <w:div w:id="1437361424">
      <w:bodyDiv w:val="1"/>
      <w:marLeft w:val="0"/>
      <w:marRight w:val="0"/>
      <w:marTop w:val="0"/>
      <w:marBottom w:val="0"/>
      <w:divBdr>
        <w:top w:val="none" w:sz="0" w:space="0" w:color="auto"/>
        <w:left w:val="none" w:sz="0" w:space="0" w:color="auto"/>
        <w:bottom w:val="none" w:sz="0" w:space="0" w:color="auto"/>
        <w:right w:val="none" w:sz="0" w:space="0" w:color="auto"/>
      </w:divBdr>
    </w:div>
    <w:div w:id="1466390682">
      <w:bodyDiv w:val="1"/>
      <w:marLeft w:val="0"/>
      <w:marRight w:val="0"/>
      <w:marTop w:val="0"/>
      <w:marBottom w:val="0"/>
      <w:divBdr>
        <w:top w:val="none" w:sz="0" w:space="0" w:color="auto"/>
        <w:left w:val="none" w:sz="0" w:space="0" w:color="auto"/>
        <w:bottom w:val="none" w:sz="0" w:space="0" w:color="auto"/>
        <w:right w:val="none" w:sz="0" w:space="0" w:color="auto"/>
      </w:divBdr>
    </w:div>
    <w:div w:id="1472015663">
      <w:bodyDiv w:val="1"/>
      <w:marLeft w:val="0"/>
      <w:marRight w:val="0"/>
      <w:marTop w:val="0"/>
      <w:marBottom w:val="0"/>
      <w:divBdr>
        <w:top w:val="none" w:sz="0" w:space="0" w:color="auto"/>
        <w:left w:val="none" w:sz="0" w:space="0" w:color="auto"/>
        <w:bottom w:val="none" w:sz="0" w:space="0" w:color="auto"/>
        <w:right w:val="none" w:sz="0" w:space="0" w:color="auto"/>
      </w:divBdr>
    </w:div>
    <w:div w:id="1495217649">
      <w:bodyDiv w:val="1"/>
      <w:marLeft w:val="0"/>
      <w:marRight w:val="0"/>
      <w:marTop w:val="0"/>
      <w:marBottom w:val="0"/>
      <w:divBdr>
        <w:top w:val="none" w:sz="0" w:space="0" w:color="auto"/>
        <w:left w:val="none" w:sz="0" w:space="0" w:color="auto"/>
        <w:bottom w:val="none" w:sz="0" w:space="0" w:color="auto"/>
        <w:right w:val="none" w:sz="0" w:space="0" w:color="auto"/>
      </w:divBdr>
    </w:div>
    <w:div w:id="1496337934">
      <w:bodyDiv w:val="1"/>
      <w:marLeft w:val="0"/>
      <w:marRight w:val="0"/>
      <w:marTop w:val="0"/>
      <w:marBottom w:val="0"/>
      <w:divBdr>
        <w:top w:val="none" w:sz="0" w:space="0" w:color="auto"/>
        <w:left w:val="none" w:sz="0" w:space="0" w:color="auto"/>
        <w:bottom w:val="none" w:sz="0" w:space="0" w:color="auto"/>
        <w:right w:val="none" w:sz="0" w:space="0" w:color="auto"/>
      </w:divBdr>
    </w:div>
    <w:div w:id="1499270262">
      <w:bodyDiv w:val="1"/>
      <w:marLeft w:val="0"/>
      <w:marRight w:val="0"/>
      <w:marTop w:val="0"/>
      <w:marBottom w:val="0"/>
      <w:divBdr>
        <w:top w:val="none" w:sz="0" w:space="0" w:color="auto"/>
        <w:left w:val="none" w:sz="0" w:space="0" w:color="auto"/>
        <w:bottom w:val="none" w:sz="0" w:space="0" w:color="auto"/>
        <w:right w:val="none" w:sz="0" w:space="0" w:color="auto"/>
      </w:divBdr>
    </w:div>
    <w:div w:id="1507285147">
      <w:bodyDiv w:val="1"/>
      <w:marLeft w:val="0"/>
      <w:marRight w:val="0"/>
      <w:marTop w:val="0"/>
      <w:marBottom w:val="0"/>
      <w:divBdr>
        <w:top w:val="none" w:sz="0" w:space="0" w:color="auto"/>
        <w:left w:val="none" w:sz="0" w:space="0" w:color="auto"/>
        <w:bottom w:val="none" w:sz="0" w:space="0" w:color="auto"/>
        <w:right w:val="none" w:sz="0" w:space="0" w:color="auto"/>
      </w:divBdr>
    </w:div>
    <w:div w:id="1526215509">
      <w:bodyDiv w:val="1"/>
      <w:marLeft w:val="0"/>
      <w:marRight w:val="0"/>
      <w:marTop w:val="0"/>
      <w:marBottom w:val="0"/>
      <w:divBdr>
        <w:top w:val="none" w:sz="0" w:space="0" w:color="auto"/>
        <w:left w:val="none" w:sz="0" w:space="0" w:color="auto"/>
        <w:bottom w:val="none" w:sz="0" w:space="0" w:color="auto"/>
        <w:right w:val="none" w:sz="0" w:space="0" w:color="auto"/>
      </w:divBdr>
    </w:div>
    <w:div w:id="1530530984">
      <w:bodyDiv w:val="1"/>
      <w:marLeft w:val="0"/>
      <w:marRight w:val="0"/>
      <w:marTop w:val="0"/>
      <w:marBottom w:val="0"/>
      <w:divBdr>
        <w:top w:val="none" w:sz="0" w:space="0" w:color="auto"/>
        <w:left w:val="none" w:sz="0" w:space="0" w:color="auto"/>
        <w:bottom w:val="none" w:sz="0" w:space="0" w:color="auto"/>
        <w:right w:val="none" w:sz="0" w:space="0" w:color="auto"/>
      </w:divBdr>
    </w:div>
    <w:div w:id="1548758461">
      <w:bodyDiv w:val="1"/>
      <w:marLeft w:val="0"/>
      <w:marRight w:val="0"/>
      <w:marTop w:val="0"/>
      <w:marBottom w:val="0"/>
      <w:divBdr>
        <w:top w:val="none" w:sz="0" w:space="0" w:color="auto"/>
        <w:left w:val="none" w:sz="0" w:space="0" w:color="auto"/>
        <w:bottom w:val="none" w:sz="0" w:space="0" w:color="auto"/>
        <w:right w:val="none" w:sz="0" w:space="0" w:color="auto"/>
      </w:divBdr>
    </w:div>
    <w:div w:id="1556237620">
      <w:bodyDiv w:val="1"/>
      <w:marLeft w:val="0"/>
      <w:marRight w:val="0"/>
      <w:marTop w:val="0"/>
      <w:marBottom w:val="0"/>
      <w:divBdr>
        <w:top w:val="none" w:sz="0" w:space="0" w:color="auto"/>
        <w:left w:val="none" w:sz="0" w:space="0" w:color="auto"/>
        <w:bottom w:val="none" w:sz="0" w:space="0" w:color="auto"/>
        <w:right w:val="none" w:sz="0" w:space="0" w:color="auto"/>
      </w:divBdr>
    </w:div>
    <w:div w:id="1570462841">
      <w:bodyDiv w:val="1"/>
      <w:marLeft w:val="0"/>
      <w:marRight w:val="0"/>
      <w:marTop w:val="0"/>
      <w:marBottom w:val="0"/>
      <w:divBdr>
        <w:top w:val="none" w:sz="0" w:space="0" w:color="auto"/>
        <w:left w:val="none" w:sz="0" w:space="0" w:color="auto"/>
        <w:bottom w:val="none" w:sz="0" w:space="0" w:color="auto"/>
        <w:right w:val="none" w:sz="0" w:space="0" w:color="auto"/>
      </w:divBdr>
    </w:div>
    <w:div w:id="1584142445">
      <w:bodyDiv w:val="1"/>
      <w:marLeft w:val="0"/>
      <w:marRight w:val="0"/>
      <w:marTop w:val="0"/>
      <w:marBottom w:val="0"/>
      <w:divBdr>
        <w:top w:val="none" w:sz="0" w:space="0" w:color="auto"/>
        <w:left w:val="none" w:sz="0" w:space="0" w:color="auto"/>
        <w:bottom w:val="none" w:sz="0" w:space="0" w:color="auto"/>
        <w:right w:val="none" w:sz="0" w:space="0" w:color="auto"/>
      </w:divBdr>
    </w:div>
    <w:div w:id="1584804214">
      <w:bodyDiv w:val="1"/>
      <w:marLeft w:val="0"/>
      <w:marRight w:val="0"/>
      <w:marTop w:val="0"/>
      <w:marBottom w:val="0"/>
      <w:divBdr>
        <w:top w:val="none" w:sz="0" w:space="0" w:color="auto"/>
        <w:left w:val="none" w:sz="0" w:space="0" w:color="auto"/>
        <w:bottom w:val="none" w:sz="0" w:space="0" w:color="auto"/>
        <w:right w:val="none" w:sz="0" w:space="0" w:color="auto"/>
      </w:divBdr>
    </w:div>
    <w:div w:id="1588734772">
      <w:bodyDiv w:val="1"/>
      <w:marLeft w:val="0"/>
      <w:marRight w:val="0"/>
      <w:marTop w:val="0"/>
      <w:marBottom w:val="0"/>
      <w:divBdr>
        <w:top w:val="none" w:sz="0" w:space="0" w:color="auto"/>
        <w:left w:val="none" w:sz="0" w:space="0" w:color="auto"/>
        <w:bottom w:val="none" w:sz="0" w:space="0" w:color="auto"/>
        <w:right w:val="none" w:sz="0" w:space="0" w:color="auto"/>
      </w:divBdr>
    </w:div>
    <w:div w:id="1599412621">
      <w:bodyDiv w:val="1"/>
      <w:marLeft w:val="0"/>
      <w:marRight w:val="0"/>
      <w:marTop w:val="0"/>
      <w:marBottom w:val="0"/>
      <w:divBdr>
        <w:top w:val="none" w:sz="0" w:space="0" w:color="auto"/>
        <w:left w:val="none" w:sz="0" w:space="0" w:color="auto"/>
        <w:bottom w:val="none" w:sz="0" w:space="0" w:color="auto"/>
        <w:right w:val="none" w:sz="0" w:space="0" w:color="auto"/>
      </w:divBdr>
    </w:div>
    <w:div w:id="1602106081">
      <w:bodyDiv w:val="1"/>
      <w:marLeft w:val="0"/>
      <w:marRight w:val="0"/>
      <w:marTop w:val="0"/>
      <w:marBottom w:val="0"/>
      <w:divBdr>
        <w:top w:val="none" w:sz="0" w:space="0" w:color="auto"/>
        <w:left w:val="none" w:sz="0" w:space="0" w:color="auto"/>
        <w:bottom w:val="none" w:sz="0" w:space="0" w:color="auto"/>
        <w:right w:val="none" w:sz="0" w:space="0" w:color="auto"/>
      </w:divBdr>
    </w:div>
    <w:div w:id="1612010803">
      <w:bodyDiv w:val="1"/>
      <w:marLeft w:val="0"/>
      <w:marRight w:val="0"/>
      <w:marTop w:val="0"/>
      <w:marBottom w:val="0"/>
      <w:divBdr>
        <w:top w:val="none" w:sz="0" w:space="0" w:color="auto"/>
        <w:left w:val="none" w:sz="0" w:space="0" w:color="auto"/>
        <w:bottom w:val="none" w:sz="0" w:space="0" w:color="auto"/>
        <w:right w:val="none" w:sz="0" w:space="0" w:color="auto"/>
      </w:divBdr>
    </w:div>
    <w:div w:id="1616058843">
      <w:bodyDiv w:val="1"/>
      <w:marLeft w:val="0"/>
      <w:marRight w:val="0"/>
      <w:marTop w:val="0"/>
      <w:marBottom w:val="0"/>
      <w:divBdr>
        <w:top w:val="none" w:sz="0" w:space="0" w:color="auto"/>
        <w:left w:val="none" w:sz="0" w:space="0" w:color="auto"/>
        <w:bottom w:val="none" w:sz="0" w:space="0" w:color="auto"/>
        <w:right w:val="none" w:sz="0" w:space="0" w:color="auto"/>
      </w:divBdr>
    </w:div>
    <w:div w:id="1644889507">
      <w:bodyDiv w:val="1"/>
      <w:marLeft w:val="0"/>
      <w:marRight w:val="0"/>
      <w:marTop w:val="0"/>
      <w:marBottom w:val="0"/>
      <w:divBdr>
        <w:top w:val="none" w:sz="0" w:space="0" w:color="auto"/>
        <w:left w:val="none" w:sz="0" w:space="0" w:color="auto"/>
        <w:bottom w:val="none" w:sz="0" w:space="0" w:color="auto"/>
        <w:right w:val="none" w:sz="0" w:space="0" w:color="auto"/>
      </w:divBdr>
    </w:div>
    <w:div w:id="1649284513">
      <w:bodyDiv w:val="1"/>
      <w:marLeft w:val="0"/>
      <w:marRight w:val="0"/>
      <w:marTop w:val="0"/>
      <w:marBottom w:val="0"/>
      <w:divBdr>
        <w:top w:val="none" w:sz="0" w:space="0" w:color="auto"/>
        <w:left w:val="none" w:sz="0" w:space="0" w:color="auto"/>
        <w:bottom w:val="none" w:sz="0" w:space="0" w:color="auto"/>
        <w:right w:val="none" w:sz="0" w:space="0" w:color="auto"/>
      </w:divBdr>
    </w:div>
    <w:div w:id="1649942725">
      <w:bodyDiv w:val="1"/>
      <w:marLeft w:val="0"/>
      <w:marRight w:val="0"/>
      <w:marTop w:val="0"/>
      <w:marBottom w:val="0"/>
      <w:divBdr>
        <w:top w:val="none" w:sz="0" w:space="0" w:color="auto"/>
        <w:left w:val="none" w:sz="0" w:space="0" w:color="auto"/>
        <w:bottom w:val="none" w:sz="0" w:space="0" w:color="auto"/>
        <w:right w:val="none" w:sz="0" w:space="0" w:color="auto"/>
      </w:divBdr>
    </w:div>
    <w:div w:id="1654065201">
      <w:bodyDiv w:val="1"/>
      <w:marLeft w:val="0"/>
      <w:marRight w:val="0"/>
      <w:marTop w:val="0"/>
      <w:marBottom w:val="0"/>
      <w:divBdr>
        <w:top w:val="none" w:sz="0" w:space="0" w:color="auto"/>
        <w:left w:val="none" w:sz="0" w:space="0" w:color="auto"/>
        <w:bottom w:val="none" w:sz="0" w:space="0" w:color="auto"/>
        <w:right w:val="none" w:sz="0" w:space="0" w:color="auto"/>
      </w:divBdr>
    </w:div>
    <w:div w:id="1664241041">
      <w:bodyDiv w:val="1"/>
      <w:marLeft w:val="0"/>
      <w:marRight w:val="0"/>
      <w:marTop w:val="0"/>
      <w:marBottom w:val="0"/>
      <w:divBdr>
        <w:top w:val="none" w:sz="0" w:space="0" w:color="auto"/>
        <w:left w:val="none" w:sz="0" w:space="0" w:color="auto"/>
        <w:bottom w:val="none" w:sz="0" w:space="0" w:color="auto"/>
        <w:right w:val="none" w:sz="0" w:space="0" w:color="auto"/>
      </w:divBdr>
    </w:div>
    <w:div w:id="1667123133">
      <w:bodyDiv w:val="1"/>
      <w:marLeft w:val="0"/>
      <w:marRight w:val="0"/>
      <w:marTop w:val="0"/>
      <w:marBottom w:val="0"/>
      <w:divBdr>
        <w:top w:val="none" w:sz="0" w:space="0" w:color="auto"/>
        <w:left w:val="none" w:sz="0" w:space="0" w:color="auto"/>
        <w:bottom w:val="none" w:sz="0" w:space="0" w:color="auto"/>
        <w:right w:val="none" w:sz="0" w:space="0" w:color="auto"/>
      </w:divBdr>
    </w:div>
    <w:div w:id="1668943075">
      <w:bodyDiv w:val="1"/>
      <w:marLeft w:val="0"/>
      <w:marRight w:val="0"/>
      <w:marTop w:val="0"/>
      <w:marBottom w:val="0"/>
      <w:divBdr>
        <w:top w:val="none" w:sz="0" w:space="0" w:color="auto"/>
        <w:left w:val="none" w:sz="0" w:space="0" w:color="auto"/>
        <w:bottom w:val="none" w:sz="0" w:space="0" w:color="auto"/>
        <w:right w:val="none" w:sz="0" w:space="0" w:color="auto"/>
      </w:divBdr>
    </w:div>
    <w:div w:id="1671179419">
      <w:bodyDiv w:val="1"/>
      <w:marLeft w:val="0"/>
      <w:marRight w:val="0"/>
      <w:marTop w:val="0"/>
      <w:marBottom w:val="0"/>
      <w:divBdr>
        <w:top w:val="none" w:sz="0" w:space="0" w:color="auto"/>
        <w:left w:val="none" w:sz="0" w:space="0" w:color="auto"/>
        <w:bottom w:val="none" w:sz="0" w:space="0" w:color="auto"/>
        <w:right w:val="none" w:sz="0" w:space="0" w:color="auto"/>
      </w:divBdr>
    </w:div>
    <w:div w:id="1671786512">
      <w:bodyDiv w:val="1"/>
      <w:marLeft w:val="0"/>
      <w:marRight w:val="0"/>
      <w:marTop w:val="0"/>
      <w:marBottom w:val="0"/>
      <w:divBdr>
        <w:top w:val="none" w:sz="0" w:space="0" w:color="auto"/>
        <w:left w:val="none" w:sz="0" w:space="0" w:color="auto"/>
        <w:bottom w:val="none" w:sz="0" w:space="0" w:color="auto"/>
        <w:right w:val="none" w:sz="0" w:space="0" w:color="auto"/>
      </w:divBdr>
    </w:div>
    <w:div w:id="1686055384">
      <w:bodyDiv w:val="1"/>
      <w:marLeft w:val="0"/>
      <w:marRight w:val="0"/>
      <w:marTop w:val="0"/>
      <w:marBottom w:val="0"/>
      <w:divBdr>
        <w:top w:val="none" w:sz="0" w:space="0" w:color="auto"/>
        <w:left w:val="none" w:sz="0" w:space="0" w:color="auto"/>
        <w:bottom w:val="none" w:sz="0" w:space="0" w:color="auto"/>
        <w:right w:val="none" w:sz="0" w:space="0" w:color="auto"/>
      </w:divBdr>
    </w:div>
    <w:div w:id="1690450802">
      <w:bodyDiv w:val="1"/>
      <w:marLeft w:val="0"/>
      <w:marRight w:val="0"/>
      <w:marTop w:val="0"/>
      <w:marBottom w:val="0"/>
      <w:divBdr>
        <w:top w:val="none" w:sz="0" w:space="0" w:color="auto"/>
        <w:left w:val="none" w:sz="0" w:space="0" w:color="auto"/>
        <w:bottom w:val="none" w:sz="0" w:space="0" w:color="auto"/>
        <w:right w:val="none" w:sz="0" w:space="0" w:color="auto"/>
      </w:divBdr>
    </w:div>
    <w:div w:id="1721510942">
      <w:bodyDiv w:val="1"/>
      <w:marLeft w:val="0"/>
      <w:marRight w:val="0"/>
      <w:marTop w:val="0"/>
      <w:marBottom w:val="0"/>
      <w:divBdr>
        <w:top w:val="none" w:sz="0" w:space="0" w:color="auto"/>
        <w:left w:val="none" w:sz="0" w:space="0" w:color="auto"/>
        <w:bottom w:val="none" w:sz="0" w:space="0" w:color="auto"/>
        <w:right w:val="none" w:sz="0" w:space="0" w:color="auto"/>
      </w:divBdr>
    </w:div>
    <w:div w:id="1729373246">
      <w:bodyDiv w:val="1"/>
      <w:marLeft w:val="0"/>
      <w:marRight w:val="0"/>
      <w:marTop w:val="0"/>
      <w:marBottom w:val="0"/>
      <w:divBdr>
        <w:top w:val="none" w:sz="0" w:space="0" w:color="auto"/>
        <w:left w:val="none" w:sz="0" w:space="0" w:color="auto"/>
        <w:bottom w:val="none" w:sz="0" w:space="0" w:color="auto"/>
        <w:right w:val="none" w:sz="0" w:space="0" w:color="auto"/>
      </w:divBdr>
    </w:div>
    <w:div w:id="1731726210">
      <w:bodyDiv w:val="1"/>
      <w:marLeft w:val="0"/>
      <w:marRight w:val="0"/>
      <w:marTop w:val="0"/>
      <w:marBottom w:val="0"/>
      <w:divBdr>
        <w:top w:val="none" w:sz="0" w:space="0" w:color="auto"/>
        <w:left w:val="none" w:sz="0" w:space="0" w:color="auto"/>
        <w:bottom w:val="none" w:sz="0" w:space="0" w:color="auto"/>
        <w:right w:val="none" w:sz="0" w:space="0" w:color="auto"/>
      </w:divBdr>
    </w:div>
    <w:div w:id="1738092408">
      <w:bodyDiv w:val="1"/>
      <w:marLeft w:val="0"/>
      <w:marRight w:val="0"/>
      <w:marTop w:val="0"/>
      <w:marBottom w:val="0"/>
      <w:divBdr>
        <w:top w:val="none" w:sz="0" w:space="0" w:color="auto"/>
        <w:left w:val="none" w:sz="0" w:space="0" w:color="auto"/>
        <w:bottom w:val="none" w:sz="0" w:space="0" w:color="auto"/>
        <w:right w:val="none" w:sz="0" w:space="0" w:color="auto"/>
      </w:divBdr>
    </w:div>
    <w:div w:id="1745880876">
      <w:bodyDiv w:val="1"/>
      <w:marLeft w:val="0"/>
      <w:marRight w:val="0"/>
      <w:marTop w:val="0"/>
      <w:marBottom w:val="0"/>
      <w:divBdr>
        <w:top w:val="none" w:sz="0" w:space="0" w:color="auto"/>
        <w:left w:val="none" w:sz="0" w:space="0" w:color="auto"/>
        <w:bottom w:val="none" w:sz="0" w:space="0" w:color="auto"/>
        <w:right w:val="none" w:sz="0" w:space="0" w:color="auto"/>
      </w:divBdr>
    </w:div>
    <w:div w:id="1755587846">
      <w:bodyDiv w:val="1"/>
      <w:marLeft w:val="0"/>
      <w:marRight w:val="0"/>
      <w:marTop w:val="0"/>
      <w:marBottom w:val="0"/>
      <w:divBdr>
        <w:top w:val="none" w:sz="0" w:space="0" w:color="auto"/>
        <w:left w:val="none" w:sz="0" w:space="0" w:color="auto"/>
        <w:bottom w:val="none" w:sz="0" w:space="0" w:color="auto"/>
        <w:right w:val="none" w:sz="0" w:space="0" w:color="auto"/>
      </w:divBdr>
    </w:div>
    <w:div w:id="1756436712">
      <w:bodyDiv w:val="1"/>
      <w:marLeft w:val="0"/>
      <w:marRight w:val="0"/>
      <w:marTop w:val="0"/>
      <w:marBottom w:val="0"/>
      <w:divBdr>
        <w:top w:val="none" w:sz="0" w:space="0" w:color="auto"/>
        <w:left w:val="none" w:sz="0" w:space="0" w:color="auto"/>
        <w:bottom w:val="none" w:sz="0" w:space="0" w:color="auto"/>
        <w:right w:val="none" w:sz="0" w:space="0" w:color="auto"/>
      </w:divBdr>
    </w:div>
    <w:div w:id="1763725660">
      <w:bodyDiv w:val="1"/>
      <w:marLeft w:val="0"/>
      <w:marRight w:val="0"/>
      <w:marTop w:val="0"/>
      <w:marBottom w:val="0"/>
      <w:divBdr>
        <w:top w:val="none" w:sz="0" w:space="0" w:color="auto"/>
        <w:left w:val="none" w:sz="0" w:space="0" w:color="auto"/>
        <w:bottom w:val="none" w:sz="0" w:space="0" w:color="auto"/>
        <w:right w:val="none" w:sz="0" w:space="0" w:color="auto"/>
      </w:divBdr>
    </w:div>
    <w:div w:id="1769885212">
      <w:bodyDiv w:val="1"/>
      <w:marLeft w:val="0"/>
      <w:marRight w:val="0"/>
      <w:marTop w:val="0"/>
      <w:marBottom w:val="0"/>
      <w:divBdr>
        <w:top w:val="none" w:sz="0" w:space="0" w:color="auto"/>
        <w:left w:val="none" w:sz="0" w:space="0" w:color="auto"/>
        <w:bottom w:val="none" w:sz="0" w:space="0" w:color="auto"/>
        <w:right w:val="none" w:sz="0" w:space="0" w:color="auto"/>
      </w:divBdr>
    </w:div>
    <w:div w:id="1770663187">
      <w:bodyDiv w:val="1"/>
      <w:marLeft w:val="0"/>
      <w:marRight w:val="0"/>
      <w:marTop w:val="0"/>
      <w:marBottom w:val="0"/>
      <w:divBdr>
        <w:top w:val="none" w:sz="0" w:space="0" w:color="auto"/>
        <w:left w:val="none" w:sz="0" w:space="0" w:color="auto"/>
        <w:bottom w:val="none" w:sz="0" w:space="0" w:color="auto"/>
        <w:right w:val="none" w:sz="0" w:space="0" w:color="auto"/>
      </w:divBdr>
    </w:div>
    <w:div w:id="1775906940">
      <w:bodyDiv w:val="1"/>
      <w:marLeft w:val="0"/>
      <w:marRight w:val="0"/>
      <w:marTop w:val="0"/>
      <w:marBottom w:val="0"/>
      <w:divBdr>
        <w:top w:val="none" w:sz="0" w:space="0" w:color="auto"/>
        <w:left w:val="none" w:sz="0" w:space="0" w:color="auto"/>
        <w:bottom w:val="none" w:sz="0" w:space="0" w:color="auto"/>
        <w:right w:val="none" w:sz="0" w:space="0" w:color="auto"/>
      </w:divBdr>
    </w:div>
    <w:div w:id="1797214716">
      <w:bodyDiv w:val="1"/>
      <w:marLeft w:val="0"/>
      <w:marRight w:val="0"/>
      <w:marTop w:val="0"/>
      <w:marBottom w:val="0"/>
      <w:divBdr>
        <w:top w:val="none" w:sz="0" w:space="0" w:color="auto"/>
        <w:left w:val="none" w:sz="0" w:space="0" w:color="auto"/>
        <w:bottom w:val="none" w:sz="0" w:space="0" w:color="auto"/>
        <w:right w:val="none" w:sz="0" w:space="0" w:color="auto"/>
      </w:divBdr>
    </w:div>
    <w:div w:id="1804080991">
      <w:bodyDiv w:val="1"/>
      <w:marLeft w:val="0"/>
      <w:marRight w:val="0"/>
      <w:marTop w:val="0"/>
      <w:marBottom w:val="0"/>
      <w:divBdr>
        <w:top w:val="none" w:sz="0" w:space="0" w:color="auto"/>
        <w:left w:val="none" w:sz="0" w:space="0" w:color="auto"/>
        <w:bottom w:val="none" w:sz="0" w:space="0" w:color="auto"/>
        <w:right w:val="none" w:sz="0" w:space="0" w:color="auto"/>
      </w:divBdr>
    </w:div>
    <w:div w:id="1825851321">
      <w:bodyDiv w:val="1"/>
      <w:marLeft w:val="0"/>
      <w:marRight w:val="0"/>
      <w:marTop w:val="0"/>
      <w:marBottom w:val="0"/>
      <w:divBdr>
        <w:top w:val="none" w:sz="0" w:space="0" w:color="auto"/>
        <w:left w:val="none" w:sz="0" w:space="0" w:color="auto"/>
        <w:bottom w:val="none" w:sz="0" w:space="0" w:color="auto"/>
        <w:right w:val="none" w:sz="0" w:space="0" w:color="auto"/>
      </w:divBdr>
    </w:div>
    <w:div w:id="1869756231">
      <w:bodyDiv w:val="1"/>
      <w:marLeft w:val="0"/>
      <w:marRight w:val="0"/>
      <w:marTop w:val="0"/>
      <w:marBottom w:val="0"/>
      <w:divBdr>
        <w:top w:val="none" w:sz="0" w:space="0" w:color="auto"/>
        <w:left w:val="none" w:sz="0" w:space="0" w:color="auto"/>
        <w:bottom w:val="none" w:sz="0" w:space="0" w:color="auto"/>
        <w:right w:val="none" w:sz="0" w:space="0" w:color="auto"/>
      </w:divBdr>
    </w:div>
    <w:div w:id="1871801226">
      <w:bodyDiv w:val="1"/>
      <w:marLeft w:val="0"/>
      <w:marRight w:val="0"/>
      <w:marTop w:val="0"/>
      <w:marBottom w:val="0"/>
      <w:divBdr>
        <w:top w:val="none" w:sz="0" w:space="0" w:color="auto"/>
        <w:left w:val="none" w:sz="0" w:space="0" w:color="auto"/>
        <w:bottom w:val="none" w:sz="0" w:space="0" w:color="auto"/>
        <w:right w:val="none" w:sz="0" w:space="0" w:color="auto"/>
      </w:divBdr>
    </w:div>
    <w:div w:id="1874002978">
      <w:bodyDiv w:val="1"/>
      <w:marLeft w:val="0"/>
      <w:marRight w:val="0"/>
      <w:marTop w:val="0"/>
      <w:marBottom w:val="0"/>
      <w:divBdr>
        <w:top w:val="none" w:sz="0" w:space="0" w:color="auto"/>
        <w:left w:val="none" w:sz="0" w:space="0" w:color="auto"/>
        <w:bottom w:val="none" w:sz="0" w:space="0" w:color="auto"/>
        <w:right w:val="none" w:sz="0" w:space="0" w:color="auto"/>
      </w:divBdr>
    </w:div>
    <w:div w:id="1899628559">
      <w:bodyDiv w:val="1"/>
      <w:marLeft w:val="0"/>
      <w:marRight w:val="0"/>
      <w:marTop w:val="0"/>
      <w:marBottom w:val="0"/>
      <w:divBdr>
        <w:top w:val="none" w:sz="0" w:space="0" w:color="auto"/>
        <w:left w:val="none" w:sz="0" w:space="0" w:color="auto"/>
        <w:bottom w:val="none" w:sz="0" w:space="0" w:color="auto"/>
        <w:right w:val="none" w:sz="0" w:space="0" w:color="auto"/>
      </w:divBdr>
    </w:div>
    <w:div w:id="1936746568">
      <w:bodyDiv w:val="1"/>
      <w:marLeft w:val="0"/>
      <w:marRight w:val="0"/>
      <w:marTop w:val="0"/>
      <w:marBottom w:val="0"/>
      <w:divBdr>
        <w:top w:val="none" w:sz="0" w:space="0" w:color="auto"/>
        <w:left w:val="none" w:sz="0" w:space="0" w:color="auto"/>
        <w:bottom w:val="none" w:sz="0" w:space="0" w:color="auto"/>
        <w:right w:val="none" w:sz="0" w:space="0" w:color="auto"/>
      </w:divBdr>
    </w:div>
    <w:div w:id="1942912158">
      <w:bodyDiv w:val="1"/>
      <w:marLeft w:val="0"/>
      <w:marRight w:val="0"/>
      <w:marTop w:val="0"/>
      <w:marBottom w:val="0"/>
      <w:divBdr>
        <w:top w:val="none" w:sz="0" w:space="0" w:color="auto"/>
        <w:left w:val="none" w:sz="0" w:space="0" w:color="auto"/>
        <w:bottom w:val="none" w:sz="0" w:space="0" w:color="auto"/>
        <w:right w:val="none" w:sz="0" w:space="0" w:color="auto"/>
      </w:divBdr>
    </w:div>
    <w:div w:id="1947230681">
      <w:bodyDiv w:val="1"/>
      <w:marLeft w:val="0"/>
      <w:marRight w:val="0"/>
      <w:marTop w:val="0"/>
      <w:marBottom w:val="0"/>
      <w:divBdr>
        <w:top w:val="none" w:sz="0" w:space="0" w:color="auto"/>
        <w:left w:val="none" w:sz="0" w:space="0" w:color="auto"/>
        <w:bottom w:val="none" w:sz="0" w:space="0" w:color="auto"/>
        <w:right w:val="none" w:sz="0" w:space="0" w:color="auto"/>
      </w:divBdr>
    </w:div>
    <w:div w:id="1953441875">
      <w:bodyDiv w:val="1"/>
      <w:marLeft w:val="0"/>
      <w:marRight w:val="0"/>
      <w:marTop w:val="0"/>
      <w:marBottom w:val="0"/>
      <w:divBdr>
        <w:top w:val="none" w:sz="0" w:space="0" w:color="auto"/>
        <w:left w:val="none" w:sz="0" w:space="0" w:color="auto"/>
        <w:bottom w:val="none" w:sz="0" w:space="0" w:color="auto"/>
        <w:right w:val="none" w:sz="0" w:space="0" w:color="auto"/>
      </w:divBdr>
    </w:div>
    <w:div w:id="1963458829">
      <w:bodyDiv w:val="1"/>
      <w:marLeft w:val="0"/>
      <w:marRight w:val="0"/>
      <w:marTop w:val="0"/>
      <w:marBottom w:val="0"/>
      <w:divBdr>
        <w:top w:val="none" w:sz="0" w:space="0" w:color="auto"/>
        <w:left w:val="none" w:sz="0" w:space="0" w:color="auto"/>
        <w:bottom w:val="none" w:sz="0" w:space="0" w:color="auto"/>
        <w:right w:val="none" w:sz="0" w:space="0" w:color="auto"/>
      </w:divBdr>
    </w:div>
    <w:div w:id="1974019598">
      <w:bodyDiv w:val="1"/>
      <w:marLeft w:val="0"/>
      <w:marRight w:val="0"/>
      <w:marTop w:val="0"/>
      <w:marBottom w:val="0"/>
      <w:divBdr>
        <w:top w:val="none" w:sz="0" w:space="0" w:color="auto"/>
        <w:left w:val="none" w:sz="0" w:space="0" w:color="auto"/>
        <w:bottom w:val="none" w:sz="0" w:space="0" w:color="auto"/>
        <w:right w:val="none" w:sz="0" w:space="0" w:color="auto"/>
      </w:divBdr>
    </w:div>
    <w:div w:id="1974289450">
      <w:bodyDiv w:val="1"/>
      <w:marLeft w:val="0"/>
      <w:marRight w:val="0"/>
      <w:marTop w:val="0"/>
      <w:marBottom w:val="0"/>
      <w:divBdr>
        <w:top w:val="none" w:sz="0" w:space="0" w:color="auto"/>
        <w:left w:val="none" w:sz="0" w:space="0" w:color="auto"/>
        <w:bottom w:val="none" w:sz="0" w:space="0" w:color="auto"/>
        <w:right w:val="none" w:sz="0" w:space="0" w:color="auto"/>
      </w:divBdr>
    </w:div>
    <w:div w:id="1977178984">
      <w:bodyDiv w:val="1"/>
      <w:marLeft w:val="0"/>
      <w:marRight w:val="0"/>
      <w:marTop w:val="0"/>
      <w:marBottom w:val="0"/>
      <w:divBdr>
        <w:top w:val="none" w:sz="0" w:space="0" w:color="auto"/>
        <w:left w:val="none" w:sz="0" w:space="0" w:color="auto"/>
        <w:bottom w:val="none" w:sz="0" w:space="0" w:color="auto"/>
        <w:right w:val="none" w:sz="0" w:space="0" w:color="auto"/>
      </w:divBdr>
    </w:div>
    <w:div w:id="1977448837">
      <w:bodyDiv w:val="1"/>
      <w:marLeft w:val="0"/>
      <w:marRight w:val="0"/>
      <w:marTop w:val="0"/>
      <w:marBottom w:val="0"/>
      <w:divBdr>
        <w:top w:val="none" w:sz="0" w:space="0" w:color="auto"/>
        <w:left w:val="none" w:sz="0" w:space="0" w:color="auto"/>
        <w:bottom w:val="none" w:sz="0" w:space="0" w:color="auto"/>
        <w:right w:val="none" w:sz="0" w:space="0" w:color="auto"/>
      </w:divBdr>
    </w:div>
    <w:div w:id="1978337594">
      <w:bodyDiv w:val="1"/>
      <w:marLeft w:val="0"/>
      <w:marRight w:val="0"/>
      <w:marTop w:val="0"/>
      <w:marBottom w:val="0"/>
      <w:divBdr>
        <w:top w:val="none" w:sz="0" w:space="0" w:color="auto"/>
        <w:left w:val="none" w:sz="0" w:space="0" w:color="auto"/>
        <w:bottom w:val="none" w:sz="0" w:space="0" w:color="auto"/>
        <w:right w:val="none" w:sz="0" w:space="0" w:color="auto"/>
      </w:divBdr>
    </w:div>
    <w:div w:id="1981111336">
      <w:bodyDiv w:val="1"/>
      <w:marLeft w:val="0"/>
      <w:marRight w:val="0"/>
      <w:marTop w:val="0"/>
      <w:marBottom w:val="0"/>
      <w:divBdr>
        <w:top w:val="none" w:sz="0" w:space="0" w:color="auto"/>
        <w:left w:val="none" w:sz="0" w:space="0" w:color="auto"/>
        <w:bottom w:val="none" w:sz="0" w:space="0" w:color="auto"/>
        <w:right w:val="none" w:sz="0" w:space="0" w:color="auto"/>
      </w:divBdr>
    </w:div>
    <w:div w:id="1987934365">
      <w:bodyDiv w:val="1"/>
      <w:marLeft w:val="0"/>
      <w:marRight w:val="0"/>
      <w:marTop w:val="0"/>
      <w:marBottom w:val="0"/>
      <w:divBdr>
        <w:top w:val="none" w:sz="0" w:space="0" w:color="auto"/>
        <w:left w:val="none" w:sz="0" w:space="0" w:color="auto"/>
        <w:bottom w:val="none" w:sz="0" w:space="0" w:color="auto"/>
        <w:right w:val="none" w:sz="0" w:space="0" w:color="auto"/>
      </w:divBdr>
    </w:div>
    <w:div w:id="1990596061">
      <w:bodyDiv w:val="1"/>
      <w:marLeft w:val="0"/>
      <w:marRight w:val="0"/>
      <w:marTop w:val="0"/>
      <w:marBottom w:val="0"/>
      <w:divBdr>
        <w:top w:val="none" w:sz="0" w:space="0" w:color="auto"/>
        <w:left w:val="none" w:sz="0" w:space="0" w:color="auto"/>
        <w:bottom w:val="none" w:sz="0" w:space="0" w:color="auto"/>
        <w:right w:val="none" w:sz="0" w:space="0" w:color="auto"/>
      </w:divBdr>
    </w:div>
    <w:div w:id="1994875089">
      <w:bodyDiv w:val="1"/>
      <w:marLeft w:val="0"/>
      <w:marRight w:val="0"/>
      <w:marTop w:val="0"/>
      <w:marBottom w:val="0"/>
      <w:divBdr>
        <w:top w:val="none" w:sz="0" w:space="0" w:color="auto"/>
        <w:left w:val="none" w:sz="0" w:space="0" w:color="auto"/>
        <w:bottom w:val="none" w:sz="0" w:space="0" w:color="auto"/>
        <w:right w:val="none" w:sz="0" w:space="0" w:color="auto"/>
      </w:divBdr>
    </w:div>
    <w:div w:id="2018337249">
      <w:bodyDiv w:val="1"/>
      <w:marLeft w:val="0"/>
      <w:marRight w:val="0"/>
      <w:marTop w:val="0"/>
      <w:marBottom w:val="0"/>
      <w:divBdr>
        <w:top w:val="none" w:sz="0" w:space="0" w:color="auto"/>
        <w:left w:val="none" w:sz="0" w:space="0" w:color="auto"/>
        <w:bottom w:val="none" w:sz="0" w:space="0" w:color="auto"/>
        <w:right w:val="none" w:sz="0" w:space="0" w:color="auto"/>
      </w:divBdr>
    </w:div>
    <w:div w:id="2042195863">
      <w:bodyDiv w:val="1"/>
      <w:marLeft w:val="0"/>
      <w:marRight w:val="0"/>
      <w:marTop w:val="0"/>
      <w:marBottom w:val="0"/>
      <w:divBdr>
        <w:top w:val="none" w:sz="0" w:space="0" w:color="auto"/>
        <w:left w:val="none" w:sz="0" w:space="0" w:color="auto"/>
        <w:bottom w:val="none" w:sz="0" w:space="0" w:color="auto"/>
        <w:right w:val="none" w:sz="0" w:space="0" w:color="auto"/>
      </w:divBdr>
    </w:div>
    <w:div w:id="2058434110">
      <w:bodyDiv w:val="1"/>
      <w:marLeft w:val="0"/>
      <w:marRight w:val="0"/>
      <w:marTop w:val="0"/>
      <w:marBottom w:val="0"/>
      <w:divBdr>
        <w:top w:val="none" w:sz="0" w:space="0" w:color="auto"/>
        <w:left w:val="none" w:sz="0" w:space="0" w:color="auto"/>
        <w:bottom w:val="none" w:sz="0" w:space="0" w:color="auto"/>
        <w:right w:val="none" w:sz="0" w:space="0" w:color="auto"/>
      </w:divBdr>
    </w:div>
    <w:div w:id="2064714707">
      <w:bodyDiv w:val="1"/>
      <w:marLeft w:val="0"/>
      <w:marRight w:val="0"/>
      <w:marTop w:val="0"/>
      <w:marBottom w:val="0"/>
      <w:divBdr>
        <w:top w:val="none" w:sz="0" w:space="0" w:color="auto"/>
        <w:left w:val="none" w:sz="0" w:space="0" w:color="auto"/>
        <w:bottom w:val="none" w:sz="0" w:space="0" w:color="auto"/>
        <w:right w:val="none" w:sz="0" w:space="0" w:color="auto"/>
      </w:divBdr>
    </w:div>
    <w:div w:id="2070612280">
      <w:bodyDiv w:val="1"/>
      <w:marLeft w:val="0"/>
      <w:marRight w:val="0"/>
      <w:marTop w:val="0"/>
      <w:marBottom w:val="0"/>
      <w:divBdr>
        <w:top w:val="none" w:sz="0" w:space="0" w:color="auto"/>
        <w:left w:val="none" w:sz="0" w:space="0" w:color="auto"/>
        <w:bottom w:val="none" w:sz="0" w:space="0" w:color="auto"/>
        <w:right w:val="none" w:sz="0" w:space="0" w:color="auto"/>
      </w:divBdr>
    </w:div>
    <w:div w:id="2072653554">
      <w:bodyDiv w:val="1"/>
      <w:marLeft w:val="0"/>
      <w:marRight w:val="0"/>
      <w:marTop w:val="0"/>
      <w:marBottom w:val="0"/>
      <w:divBdr>
        <w:top w:val="none" w:sz="0" w:space="0" w:color="auto"/>
        <w:left w:val="none" w:sz="0" w:space="0" w:color="auto"/>
        <w:bottom w:val="none" w:sz="0" w:space="0" w:color="auto"/>
        <w:right w:val="none" w:sz="0" w:space="0" w:color="auto"/>
      </w:divBdr>
    </w:div>
    <w:div w:id="2075925600">
      <w:bodyDiv w:val="1"/>
      <w:marLeft w:val="0"/>
      <w:marRight w:val="0"/>
      <w:marTop w:val="0"/>
      <w:marBottom w:val="0"/>
      <w:divBdr>
        <w:top w:val="none" w:sz="0" w:space="0" w:color="auto"/>
        <w:left w:val="none" w:sz="0" w:space="0" w:color="auto"/>
        <w:bottom w:val="none" w:sz="0" w:space="0" w:color="auto"/>
        <w:right w:val="none" w:sz="0" w:space="0" w:color="auto"/>
      </w:divBdr>
    </w:div>
    <w:div w:id="2080320584">
      <w:bodyDiv w:val="1"/>
      <w:marLeft w:val="0"/>
      <w:marRight w:val="0"/>
      <w:marTop w:val="0"/>
      <w:marBottom w:val="0"/>
      <w:divBdr>
        <w:top w:val="none" w:sz="0" w:space="0" w:color="auto"/>
        <w:left w:val="none" w:sz="0" w:space="0" w:color="auto"/>
        <w:bottom w:val="none" w:sz="0" w:space="0" w:color="auto"/>
        <w:right w:val="none" w:sz="0" w:space="0" w:color="auto"/>
      </w:divBdr>
    </w:div>
    <w:div w:id="2086800341">
      <w:bodyDiv w:val="1"/>
      <w:marLeft w:val="0"/>
      <w:marRight w:val="0"/>
      <w:marTop w:val="0"/>
      <w:marBottom w:val="0"/>
      <w:divBdr>
        <w:top w:val="none" w:sz="0" w:space="0" w:color="auto"/>
        <w:left w:val="none" w:sz="0" w:space="0" w:color="auto"/>
        <w:bottom w:val="none" w:sz="0" w:space="0" w:color="auto"/>
        <w:right w:val="none" w:sz="0" w:space="0" w:color="auto"/>
      </w:divBdr>
    </w:div>
    <w:div w:id="2092463775">
      <w:bodyDiv w:val="1"/>
      <w:marLeft w:val="0"/>
      <w:marRight w:val="0"/>
      <w:marTop w:val="0"/>
      <w:marBottom w:val="0"/>
      <w:divBdr>
        <w:top w:val="none" w:sz="0" w:space="0" w:color="auto"/>
        <w:left w:val="none" w:sz="0" w:space="0" w:color="auto"/>
        <w:bottom w:val="none" w:sz="0" w:space="0" w:color="auto"/>
        <w:right w:val="none" w:sz="0" w:space="0" w:color="auto"/>
      </w:divBdr>
    </w:div>
    <w:div w:id="2093041178">
      <w:bodyDiv w:val="1"/>
      <w:marLeft w:val="0"/>
      <w:marRight w:val="0"/>
      <w:marTop w:val="0"/>
      <w:marBottom w:val="0"/>
      <w:divBdr>
        <w:top w:val="none" w:sz="0" w:space="0" w:color="auto"/>
        <w:left w:val="none" w:sz="0" w:space="0" w:color="auto"/>
        <w:bottom w:val="none" w:sz="0" w:space="0" w:color="auto"/>
        <w:right w:val="none" w:sz="0" w:space="0" w:color="auto"/>
      </w:divBdr>
    </w:div>
    <w:div w:id="2096894051">
      <w:bodyDiv w:val="1"/>
      <w:marLeft w:val="0"/>
      <w:marRight w:val="0"/>
      <w:marTop w:val="0"/>
      <w:marBottom w:val="0"/>
      <w:divBdr>
        <w:top w:val="none" w:sz="0" w:space="0" w:color="auto"/>
        <w:left w:val="none" w:sz="0" w:space="0" w:color="auto"/>
        <w:bottom w:val="none" w:sz="0" w:space="0" w:color="auto"/>
        <w:right w:val="none" w:sz="0" w:space="0" w:color="auto"/>
      </w:divBdr>
    </w:div>
    <w:div w:id="2103530053">
      <w:bodyDiv w:val="1"/>
      <w:marLeft w:val="0"/>
      <w:marRight w:val="0"/>
      <w:marTop w:val="0"/>
      <w:marBottom w:val="0"/>
      <w:divBdr>
        <w:top w:val="none" w:sz="0" w:space="0" w:color="auto"/>
        <w:left w:val="none" w:sz="0" w:space="0" w:color="auto"/>
        <w:bottom w:val="none" w:sz="0" w:space="0" w:color="auto"/>
        <w:right w:val="none" w:sz="0" w:space="0" w:color="auto"/>
      </w:divBdr>
    </w:div>
    <w:div w:id="2130926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tif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8" Type="http://schemas.openxmlformats.org/officeDocument/2006/relationships/hyperlink" Target="https://www.elespectador.com/noticias/medio-ambiente/hacer-dinero-no-puede-ser-la-unica-motivacion-en-un-mercado-de-carbono-articulo-869010" TargetMode="External"/><Relationship Id="rId13" Type="http://schemas.openxmlformats.org/officeDocument/2006/relationships/hyperlink" Target="https://colaboracion.dnp.gov.co/CDT/Inversiones%20y%20finanzas%20pblicas/Documentos%20GFT/Bolet%C3%ADn%20resguardos%20ind%C3%ADgenas.pdf" TargetMode="External"/><Relationship Id="rId18" Type="http://schemas.openxmlformats.org/officeDocument/2006/relationships/hyperlink" Target="https://www.sinchi.org.co/colombia-registra-36-posibles-nuevas-especies-para-la-ciencia-en-la-region-amazonica" TargetMode="External"/><Relationship Id="rId3" Type="http://schemas.openxmlformats.org/officeDocument/2006/relationships/hyperlink" Target="https://www.sinchi.org.co/files/publicaciones/publicaciones/pdf/Orientaciones%20para%20Reduc%20Deforest%20Amaz%20ColSINCHIGIZ2016.pdf" TargetMode="External"/><Relationship Id="rId21" Type="http://schemas.openxmlformats.org/officeDocument/2006/relationships/hyperlink" Target="https://geoportal.dane.gov.co/pruebadivipola/" TargetMode="External"/><Relationship Id="rId7" Type="http://schemas.openxmlformats.org/officeDocument/2006/relationships/hyperlink" Target="https://siic.mininterior.gov.co/sites/default/files/murui_muinane_nasa_y_corebaju_-_plan_de_vida_-_acilapp.pdf" TargetMode="External"/><Relationship Id="rId12" Type="http://schemas.openxmlformats.org/officeDocument/2006/relationships/hyperlink" Target="https://siic.mininterior.gov.co/sites/default/files/plan_de_vida_udicv_vaupes.pdf" TargetMode="External"/><Relationship Id="rId17" Type="http://schemas.openxmlformats.org/officeDocument/2006/relationships/hyperlink" Target="https://www.youtube.com/watch?v=shDEZdDKGZs" TargetMode="External"/><Relationship Id="rId2" Type="http://schemas.openxmlformats.org/officeDocument/2006/relationships/hyperlink" Target="https://cods.uniandes.edu.co/la-ganaderia-extensiva-explica-la-mayoria-de-la-deforestacion-en-a-latina/" TargetMode="External"/><Relationship Id="rId16" Type="http://schemas.openxmlformats.org/officeDocument/2006/relationships/hyperlink" Target="https://www.gaiaamazonas.org/lamazoniaenmapas/13/" TargetMode="External"/><Relationship Id="rId20" Type="http://schemas.openxmlformats.org/officeDocument/2006/relationships/hyperlink" Target="https://www.renovacionterritorio.gov.co/librerias/media/pdf/municipios_pdet_MAPA_textos.pdf" TargetMode="External"/><Relationship Id="rId1" Type="http://schemas.openxmlformats.org/officeDocument/2006/relationships/hyperlink" Target="http://www.corteconstitucional.gov.co/relatoria/2018/C-048-18.htm" TargetMode="External"/><Relationship Id="rId6" Type="http://schemas.openxmlformats.org/officeDocument/2006/relationships/hyperlink" Target="https://sostenibilidad.semana.com/medio-ambiente/articulo/polemica-por-cifra-de-deforestacion-en-la-amazonia-colombiana/42975" TargetMode="External"/><Relationship Id="rId11" Type="http://schemas.openxmlformats.org/officeDocument/2006/relationships/hyperlink" Target="https://siic.mininterior.gov.co/sites/default/files/pivi_ozcimi_001_final_final.pdf" TargetMode="External"/><Relationship Id="rId24" Type="http://schemas.openxmlformats.org/officeDocument/2006/relationships/hyperlink" Target="https://id.presidencia.gov.co/Paginas/prensa/2018/181111-El-mundo-debe-proteger-la-biodiversidad-y-la-Amazonia-Presidente-Duque.aspx" TargetMode="External"/><Relationship Id="rId5" Type="http://schemas.openxmlformats.org/officeDocument/2006/relationships/hyperlink" Target="http://documentacion.ideam.gov.co/openbiblio/bvirtual/023856/17_BoletinAT-D.pdf" TargetMode="External"/><Relationship Id="rId15" Type="http://schemas.openxmlformats.org/officeDocument/2006/relationships/hyperlink" Target="http://www.conservation.org.co/media/A7.LRE-Colombia_INFORME%20FINAL_%202017.pdf" TargetMode="External"/><Relationship Id="rId23" Type="http://schemas.openxmlformats.org/officeDocument/2006/relationships/hyperlink" Target="https://cumbreambientalcolombiana.org/eco/?p=403" TargetMode="External"/><Relationship Id="rId10" Type="http://schemas.openxmlformats.org/officeDocument/2006/relationships/hyperlink" Target="http://www.udea.edu.co/wps/portal/udea/web/inicio/todos-eventos/udea-eventos/contenidos/millon-especies" TargetMode="External"/><Relationship Id="rId19" Type="http://schemas.openxmlformats.org/officeDocument/2006/relationships/hyperlink" Target="http://www.cortesuprema.gov.co/corte/index.php/2018/04/05/corte-suprema-ordena-proteccion-inmediata-de-la-amazonia-colombiana/" TargetMode="External"/><Relationship Id="rId4" Type="http://schemas.openxmlformats.org/officeDocument/2006/relationships/hyperlink" Target="https://sostenibilidad.semana.com/amp/salvar-la-biodiversidad-requiere-soluciones-sociales-ana-maria-hernandez/44555?__twitter_impression=true" TargetMode="External"/><Relationship Id="rId9" Type="http://schemas.openxmlformats.org/officeDocument/2006/relationships/hyperlink" Target="https://www.larepublica.co/economia/asi-es-el-mapa-de-la-pobreza-en-colombia-que-debe-sortear-ivan-duque-2884637" TargetMode="External"/><Relationship Id="rId14" Type="http://schemas.openxmlformats.org/officeDocument/2006/relationships/hyperlink" Target="http://www.ideam.gov.co/web/bosques/deforestacion-colombia" TargetMode="External"/><Relationship Id="rId22" Type="http://schemas.openxmlformats.org/officeDocument/2006/relationships/hyperlink" Target="http://es.presidencia.gov.co/normativa/normativa/DECRETO%20893%20DEL%2028%20DE%20MAYO%20DE%202017.pdf"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6.jpeg"/><Relationship Id="rId1" Type="http://schemas.openxmlformats.org/officeDocument/2006/relationships/image" Target="media/image5.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UNE01</b:Tag>
    <b:SourceType>DocumentFromInternetSite</b:SourceType>
    <b:Guid>{42DAB2D0-3728-6141-82F9-294FEB59DE5D}</b:Guid>
    <b:Author>
      <b:Author>
        <b:Corporate>UNESCO</b:Corporate>
      </b:Author>
    </b:Author>
    <b:Title>https://en.unesco.org/</b:Title>
    <b:URL>http://portal.unesco.org/es/ev.php-URL_ID=13179&amp;URL_DO=DO_TOPIC&amp;URL_SECTION=201.html</b:URL>
    <b:Year>2001</b:Year>
    <b:Month>Noviembre</b:Month>
    <b:Day>2</b:Day>
    <b:RefOrder>7</b:RefOrder>
  </b:Source>
  <b:Source>
    <b:Tag>Cor06</b:Tag>
    <b:SourceType>DocumentFromInternetSite</b:SourceType>
    <b:Guid>{96F2780D-953D-6A41-A747-9254CE08F430}</b:Guid>
    <b:Author>
      <b:Author>
        <b:Corporate>Corte Constitucional</b:Corporate>
      </b:Author>
    </b:Author>
    <b:Title>http://www.corteconstitucional.gov.co</b:Title>
    <b:URL>http://www.corteconstitucional.gov.co/relatoria/2006/C-742-06.htm</b:URL>
    <b:Year>2006</b:Year>
    <b:Month>Agosto</b:Month>
    <b:Day>30</b:Day>
    <b:RefOrder>11</b:RefOrder>
  </b:Source>
  <b:Source>
    <b:Tag>Cor10</b:Tag>
    <b:SourceType>DocumentFromInternetSite</b:SourceType>
    <b:Guid>{9BA0AE9F-40C1-2049-966E-81FFCBD71D05}</b:Guid>
    <b:Author>
      <b:Author>
        <b:Corporate>Corte Constitucional</b:Corporate>
      </b:Author>
    </b:Author>
    <b:Title>http://www.corteconstitucional.gov.co</b:Title>
    <b:URL>http://www.corteconstitucional.gov.co/RELATORIA/2010/C-373-10.htm</b:URL>
    <b:Year>2010</b:Year>
    <b:Month>Mayo</b:Month>
    <b:Day>19</b:Day>
    <b:RefOrder>12</b:RefOrder>
  </b:Source>
  <b:Source>
    <b:Tag>Min18</b:Tag>
    <b:SourceType>Report</b:SourceType>
    <b:Guid>{97572713-4483-F340-B5A4-977BD8E89F27}</b:Guid>
    <b:Title>Respuesta a solicitud</b:Title>
    <b:Year>2018</b:Year>
    <b:Author>
      <b:Author>
        <b:Corporate>MinCultura</b:Corporate>
      </b:Author>
    </b:Author>
    <b:City>Bogotá</b:City>
    <b:Pages>21</b:Pages>
    <b:RefOrder>2</b:RefOrder>
  </b:Source>
  <b:Source>
    <b:Tag>Rad17</b:Tag>
    <b:SourceType>InternetSite</b:SourceType>
    <b:Guid>{09E4DAB2-A2EB-8841-8D2F-05D0717141D3}</b:Guid>
    <b:Title>https://www.radionacional.co</b:Title>
    <b:Year>2017</b:Year>
    <b:Author>
      <b:Author>
        <b:Corporate>Radio Nacional de Colombia</b:Corporate>
      </b:Author>
    </b:Author>
    <b:URL>https://www.radionacional.co/noticia/cultura/diez-fiestas-colombianas-que-usted-no-deberia-perderse</b:URL>
    <b:Month>Junio</b:Month>
    <b:Day>8</b:Day>
    <b:RefOrder>5</b:RefOrder>
  </b:Source>
  <b:Source>
    <b:Tag>Pro10</b:Tag>
    <b:SourceType>InternetSite</b:SourceType>
    <b:Guid>{876C1D6B-8594-994D-AEF7-DB794064F342}</b:Guid>
    <b:Author>
      <b:Author>
        <b:Corporate>ProColombia</b:Corporate>
      </b:Author>
    </b:Author>
    <b:Title>http://www.colombia.travel/es</b:Title>
    <b:URL>http://www.colombia.travel/es/ferias-y-fiestas/festival-ipanore</b:URL>
    <b:Year>2010</b:Year>
    <b:Month>Octubre</b:Month>
    <b:Day>15</b:Day>
    <b:RefOrder>6</b:RefOrder>
  </b:Source>
  <b:Source>
    <b:Tag>Min13</b:Tag>
    <b:SourceType>InternetSite</b:SourceType>
    <b:Guid>{E86E6657-FB5C-AB4C-92F6-225683B2C43F}</b:Guid>
    <b:Author>
      <b:Author>
        <b:Corporate>MinCIT</b:Corporate>
      </b:Author>
    </b:Author>
    <b:Title>http://www.mincit.gov.co</b:Title>
    <b:URL>http://www.mincit.gov.co/loader.php?lServicio=Documentos&amp;lFuncion=verPdf&amp;id=58205&amp;name=GuiaTuristicaVaupes-ok.pdf&amp;prefijo=file</b:URL>
    <b:Year>2013</b:Year>
    <b:Month>06</b:Month>
    <b:Day>1</b:Day>
    <b:RefOrder>9</b:RefOrder>
  </b:Source>
  <b:Source>
    <b:Tag>ElT08</b:Tag>
    <b:SourceType>InternetSite</b:SourceType>
    <b:Guid>{E71A3892-DAFF-CD48-85A9-12175ED47EB7}</b:Guid>
    <b:Author>
      <b:Author>
        <b:Corporate>El Tiempo</b:Corporate>
      </b:Author>
    </b:Author>
    <b:Title>https://www.eltiempo.com</b:Title>
    <b:URL>https://www.eltiempo.com/archivo/documento/CMS-4711212</b:URL>
    <b:Year>2008</b:Year>
    <b:Month>Diciembre</b:Month>
    <b:Day>8</b:Day>
    <b:RefOrder>10</b:RefOrder>
  </b:Source>
  <b:Source>
    <b:Tag>Min181</b:Tag>
    <b:SourceType>InternetSite</b:SourceType>
    <b:Guid>{57D37C81-5B64-9A43-A2AB-A619DA6959F0}</b:Guid>
    <b:Author>
      <b:Author>
        <b:Corporate>MinInterior</b:Corporate>
      </b:Author>
    </b:Author>
    <b:Title>https://siic.mininterior.gov.co</b:Title>
    <b:URL>https://siic.mininterior.gov.co/sites/default/files/mitos_de_origen_pueblos_indigenas_de_colombia.pdf</b:URL>
    <b:Year>2018</b:Year>
    <b:Month>10</b:Month>
    <b:Day>30</b:Day>
    <b:RefOrder>1</b:RefOrder>
  </b:Source>
  <b:Source>
    <b:Tag>OPI18</b:Tag>
    <b:SourceType>InternetSite</b:SourceType>
    <b:Guid>{CE58C6B4-6225-4B40-9793-0ABA9FDCD3C9}</b:Guid>
    <b:Author>
      <b:Author>
        <b:Corporate>OPIAC</b:Corporate>
      </b:Author>
    </b:Author>
    <b:Title>https://opiac.org.co</b:Title>
    <b:URL>https://opiac.org.co/pacto-por-la-defensa-de-la-amazonia-colombiana/</b:URL>
    <b:Year>2018</b:Year>
    <b:Month>junio</b:Month>
    <b:Day>12</b:Day>
    <b:RefOrder>8</b:RefOrder>
  </b:Source>
  <b:Source>
    <b:Tag>SIA18</b:Tag>
    <b:SourceType>InternetSite</b:SourceType>
    <b:Guid>{F5673029-6C82-4242-89E4-B5489FF43321}</b:Guid>
    <b:Author>
      <b:Author>
        <b:Corporate>SIAT-AC</b:Corporate>
      </b:Author>
    </b:Author>
    <b:Title>http://siatac.co</b:Title>
    <b:URL>http://siatac.co/Atlas/vaupes.html</b:URL>
    <b:Year>2018</b:Year>
    <b:Month>Octubre</b:Month>
    <b:Day>23</b:Day>
    <b:RefOrder>4</b:RefOrder>
  </b:Source>
  <b:Source>
    <b:Tag>Sin18</b:Tag>
    <b:SourceType>InternetSite</b:SourceType>
    <b:Guid>{FB002199-0701-264C-B802-2AB26BE95352}</b:Guid>
    <b:Author>
      <b:Author>
        <b:Corporate>SINIC</b:Corporate>
      </b:Author>
    </b:Author>
    <b:Title>http://www.sinic.gov.co</b:Title>
    <b:URL>http://www.sinic.gov.co/SINIC/ColombiaCultural/ColCulturalBusca.aspx?AREID=3&amp;SECID=8&amp;IdDep=97&amp;COLTEM=221</b:URL>
    <b:Year>2018</b:Year>
    <b:Month>10</b:Month>
    <b:Day>30</b:Day>
    <b:RefOrder>3</b:RefOrder>
  </b:Source>
</b:Sources>
</file>

<file path=customXml/itemProps1.xml><?xml version="1.0" encoding="utf-8"?>
<ds:datastoreItem xmlns:ds="http://schemas.openxmlformats.org/officeDocument/2006/customXml" ds:itemID="{FA920B8C-7ACE-481F-B357-E630B1CF1B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3849</Words>
  <Characters>21171</Characters>
  <Application>Microsoft Office Word</Application>
  <DocSecurity>0</DocSecurity>
  <Lines>176</Lines>
  <Paragraphs>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Monica Liliana Valencia</dc:creator>
  <cp:keywords/>
  <dc:description/>
  <cp:lastModifiedBy>giselle pulido</cp:lastModifiedBy>
  <cp:revision>2</cp:revision>
  <dcterms:created xsi:type="dcterms:W3CDTF">2019-07-29T19:19:00Z</dcterms:created>
  <dcterms:modified xsi:type="dcterms:W3CDTF">2019-07-29T19:19:00Z</dcterms:modified>
</cp:coreProperties>
</file>